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39B" w:rsidRPr="00EE63C5" w:rsidRDefault="00C2239B" w:rsidP="00C2239B">
      <w:pPr>
        <w:spacing w:line="360" w:lineRule="atLeast"/>
        <w:rPr>
          <w:rFonts w:ascii="宋体" w:hAnsi="宋体"/>
          <w:szCs w:val="21"/>
        </w:rPr>
      </w:pPr>
      <w:r w:rsidRPr="00EE63C5">
        <w:rPr>
          <w:rFonts w:ascii="宋体" w:hAnsi="宋体" w:hint="eastAsia"/>
          <w:szCs w:val="21"/>
        </w:rPr>
        <w:t>附件2：</w:t>
      </w:r>
    </w:p>
    <w:p w:rsidR="00C2239B" w:rsidRPr="00D36070" w:rsidRDefault="00EB2989" w:rsidP="00D36070">
      <w:pPr>
        <w:spacing w:line="360" w:lineRule="atLeast"/>
        <w:jc w:val="center"/>
        <w:rPr>
          <w:rFonts w:ascii="宋体" w:hAnsi="宋体"/>
          <w:b/>
          <w:sz w:val="32"/>
          <w:szCs w:val="32"/>
        </w:rPr>
      </w:pPr>
      <w:r w:rsidRPr="00EB2989">
        <w:rPr>
          <w:rFonts w:ascii="宋体" w:hAnsi="宋体" w:hint="eastAsia"/>
          <w:b/>
          <w:sz w:val="32"/>
          <w:szCs w:val="32"/>
        </w:rPr>
        <w:t>《</w:t>
      </w:r>
      <w:r w:rsidR="00F4652D">
        <w:rPr>
          <w:rFonts w:ascii="宋体" w:hAnsi="宋体" w:hint="eastAsia"/>
          <w:b/>
          <w:sz w:val="32"/>
          <w:szCs w:val="32"/>
        </w:rPr>
        <w:t>个案工作</w:t>
      </w:r>
      <w:r w:rsidR="00C2239B" w:rsidRPr="00EB2989">
        <w:rPr>
          <w:rFonts w:ascii="宋体" w:hAnsi="宋体" w:hint="eastAsia"/>
          <w:b/>
          <w:sz w:val="32"/>
          <w:szCs w:val="32"/>
        </w:rPr>
        <w:t>》课程教学大纲</w:t>
      </w:r>
    </w:p>
    <w:p w:rsidR="00C2239B" w:rsidRPr="001148FB" w:rsidRDefault="00C2239B" w:rsidP="002925D1">
      <w:pPr>
        <w:spacing w:line="360" w:lineRule="atLeast"/>
        <w:ind w:firstLineChars="200" w:firstLine="482"/>
        <w:rPr>
          <w:rFonts w:ascii="楷体_GB2312" w:eastAsia="楷体_GB2312" w:hAnsi="宋体"/>
          <w:b/>
          <w:sz w:val="32"/>
          <w:szCs w:val="32"/>
        </w:rPr>
      </w:pPr>
      <w:r w:rsidRPr="009517A2">
        <w:rPr>
          <w:rFonts w:ascii="宋体" w:hAnsi="宋体" w:hint="eastAsia"/>
          <w:b/>
          <w:sz w:val="24"/>
        </w:rPr>
        <w:t>一、课程与任课教师基本信息</w:t>
      </w:r>
      <w:r w:rsidRPr="001148FB">
        <w:rPr>
          <w:rFonts w:ascii="楷体_GB2312" w:eastAsia="楷体_GB2312" w:hAnsi="宋体" w:hint="eastAsia"/>
          <w:b/>
          <w:sz w:val="24"/>
        </w:rPr>
        <w:t>（宋体，小四，粗体）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0"/>
        <w:gridCol w:w="4262"/>
      </w:tblGrid>
      <w:tr w:rsidR="00C2239B" w:rsidRPr="00017A42" w:rsidTr="00017A42">
        <w:trPr>
          <w:jc w:val="center"/>
        </w:trPr>
        <w:tc>
          <w:tcPr>
            <w:tcW w:w="4260" w:type="dxa"/>
          </w:tcPr>
          <w:p w:rsidR="00C2239B" w:rsidRPr="00017A42" w:rsidRDefault="00C2239B" w:rsidP="000E0D1B">
            <w:pPr>
              <w:tabs>
                <w:tab w:val="left" w:pos="1440"/>
              </w:tabs>
              <w:spacing w:line="360" w:lineRule="atLeast"/>
              <w:outlineLvl w:val="0"/>
              <w:rPr>
                <w:rFonts w:ascii="宋体" w:hAnsi="宋体"/>
                <w:szCs w:val="21"/>
              </w:rPr>
            </w:pPr>
            <w:r w:rsidRPr="00017A42">
              <w:rPr>
                <w:rFonts w:ascii="宋体" w:hAnsi="宋体" w:hint="eastAsia"/>
                <w:b/>
                <w:szCs w:val="21"/>
              </w:rPr>
              <w:t>课程名称：</w:t>
            </w:r>
            <w:r w:rsidR="000E0D1B">
              <w:rPr>
                <w:rFonts w:ascii="宋体" w:hAnsi="宋体" w:hint="eastAsia"/>
                <w:szCs w:val="21"/>
              </w:rPr>
              <w:t>个案工作</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课程类别：</w:t>
            </w:r>
            <w:r w:rsidRPr="00177E30">
              <w:rPr>
                <w:rFonts w:ascii="宋体" w:hAnsi="宋体" w:hint="eastAsia"/>
                <w:szCs w:val="21"/>
              </w:rPr>
              <w:t>必修课</w:t>
            </w:r>
          </w:p>
        </w:tc>
      </w:tr>
      <w:tr w:rsidR="00C2239B" w:rsidRPr="00017A42" w:rsidTr="00017A42">
        <w:trPr>
          <w:jc w:val="center"/>
        </w:trPr>
        <w:tc>
          <w:tcPr>
            <w:tcW w:w="4260" w:type="dxa"/>
          </w:tcPr>
          <w:p w:rsidR="00C2239B" w:rsidRPr="00017A42" w:rsidRDefault="00C2239B" w:rsidP="00F4652D">
            <w:pPr>
              <w:tabs>
                <w:tab w:val="left" w:pos="1440"/>
              </w:tabs>
              <w:spacing w:line="360" w:lineRule="atLeast"/>
              <w:outlineLvl w:val="0"/>
              <w:rPr>
                <w:rFonts w:ascii="宋体" w:hAnsi="宋体"/>
                <w:szCs w:val="21"/>
              </w:rPr>
            </w:pPr>
            <w:r w:rsidRPr="00017A42">
              <w:rPr>
                <w:rFonts w:ascii="宋体" w:hAnsi="宋体" w:hint="eastAsia"/>
                <w:b/>
                <w:szCs w:val="21"/>
              </w:rPr>
              <w:t>总学时</w:t>
            </w:r>
            <w:r w:rsidR="00EB2989" w:rsidRPr="00177E30">
              <w:rPr>
                <w:rFonts w:ascii="宋体" w:hAnsi="宋体" w:hint="eastAsia"/>
                <w:szCs w:val="21"/>
              </w:rPr>
              <w:t>：</w:t>
            </w:r>
            <w:r w:rsidR="00F4652D">
              <w:rPr>
                <w:rFonts w:ascii="宋体" w:hAnsi="宋体" w:hint="eastAsia"/>
                <w:szCs w:val="21"/>
              </w:rPr>
              <w:t>64</w:t>
            </w:r>
            <w:r w:rsidR="00EB2989" w:rsidRPr="00177E30">
              <w:rPr>
                <w:rFonts w:ascii="宋体" w:hAnsi="宋体" w:hint="eastAsia"/>
                <w:szCs w:val="21"/>
              </w:rPr>
              <w:t>:</w:t>
            </w:r>
            <w:r w:rsidRPr="00017A42">
              <w:rPr>
                <w:rFonts w:ascii="宋体" w:hAnsi="宋体" w:hint="eastAsia"/>
                <w:b/>
                <w:szCs w:val="21"/>
              </w:rPr>
              <w:t>周学时</w:t>
            </w:r>
            <w:r w:rsidR="00EB2989" w:rsidRPr="00017A42">
              <w:rPr>
                <w:rFonts w:ascii="宋体" w:hAnsi="宋体" w:hint="eastAsia"/>
                <w:b/>
                <w:szCs w:val="21"/>
              </w:rPr>
              <w:t xml:space="preserve">：4  </w:t>
            </w:r>
            <w:r w:rsidRPr="00017A42">
              <w:rPr>
                <w:rFonts w:ascii="宋体" w:hAnsi="宋体" w:hint="eastAsia"/>
                <w:b/>
                <w:szCs w:val="21"/>
              </w:rPr>
              <w:t>学分：</w:t>
            </w:r>
            <w:r w:rsidR="00F4652D">
              <w:rPr>
                <w:rFonts w:ascii="宋体" w:hAnsi="宋体" w:hint="eastAsia"/>
                <w:b/>
                <w:szCs w:val="21"/>
              </w:rPr>
              <w:t>4</w:t>
            </w:r>
          </w:p>
        </w:tc>
        <w:tc>
          <w:tcPr>
            <w:tcW w:w="4262" w:type="dxa"/>
          </w:tcPr>
          <w:p w:rsidR="00C2239B" w:rsidRPr="00017A42" w:rsidRDefault="00C2239B" w:rsidP="00A62E9B">
            <w:pPr>
              <w:tabs>
                <w:tab w:val="left" w:pos="1440"/>
              </w:tabs>
              <w:spacing w:line="360" w:lineRule="atLeast"/>
              <w:outlineLvl w:val="0"/>
              <w:rPr>
                <w:rFonts w:ascii="宋体" w:hAnsi="宋体"/>
                <w:szCs w:val="21"/>
              </w:rPr>
            </w:pPr>
            <w:r w:rsidRPr="00017A42">
              <w:rPr>
                <w:rFonts w:ascii="宋体" w:hAnsi="宋体" w:hint="eastAsia"/>
                <w:b/>
                <w:szCs w:val="21"/>
              </w:rPr>
              <w:t>其中实验</w:t>
            </w:r>
            <w:r w:rsidR="00A62E9B">
              <w:rPr>
                <w:rFonts w:ascii="宋体" w:hAnsi="宋体" w:hint="eastAsia"/>
                <w:b/>
                <w:szCs w:val="21"/>
              </w:rPr>
              <w:t xml:space="preserve">  </w:t>
            </w:r>
            <w:r w:rsidRPr="00017A42">
              <w:rPr>
                <w:rFonts w:ascii="宋体" w:hAnsi="宋体" w:hint="eastAsia"/>
                <w:b/>
                <w:szCs w:val="21"/>
              </w:rPr>
              <w:t>学时：</w:t>
            </w:r>
            <w:r w:rsidR="00F4652D">
              <w:rPr>
                <w:rFonts w:ascii="宋体" w:hAnsi="宋体" w:hint="eastAsia"/>
                <w:b/>
                <w:szCs w:val="21"/>
              </w:rPr>
              <w:t>14</w:t>
            </w:r>
          </w:p>
        </w:tc>
      </w:tr>
      <w:tr w:rsidR="00C2239B" w:rsidRPr="00017A42" w:rsidTr="00017A42">
        <w:trPr>
          <w:jc w:val="center"/>
        </w:trPr>
        <w:tc>
          <w:tcPr>
            <w:tcW w:w="4260" w:type="dxa"/>
          </w:tcPr>
          <w:p w:rsidR="00C2239B" w:rsidRPr="000E0D1B" w:rsidRDefault="00C2239B" w:rsidP="00312E6F">
            <w:pPr>
              <w:tabs>
                <w:tab w:val="left" w:pos="1440"/>
              </w:tabs>
              <w:spacing w:line="360" w:lineRule="atLeast"/>
              <w:outlineLvl w:val="0"/>
              <w:rPr>
                <w:rFonts w:ascii="宋体" w:hAnsi="宋体"/>
                <w:color w:val="000000" w:themeColor="text1"/>
                <w:szCs w:val="21"/>
              </w:rPr>
            </w:pPr>
            <w:r w:rsidRPr="000E0D1B">
              <w:rPr>
                <w:rFonts w:ascii="宋体" w:hAnsi="宋体" w:hint="eastAsia"/>
                <w:b/>
                <w:color w:val="000000" w:themeColor="text1"/>
                <w:szCs w:val="21"/>
              </w:rPr>
              <w:t>授课时间：</w:t>
            </w:r>
            <w:r w:rsidR="002925D1" w:rsidRPr="000E0D1B">
              <w:rPr>
                <w:rFonts w:ascii="宋体" w:hAnsi="宋体" w:hint="eastAsia"/>
                <w:color w:val="000000" w:themeColor="text1"/>
                <w:szCs w:val="21"/>
              </w:rPr>
              <w:t>周</w:t>
            </w:r>
            <w:r w:rsidR="00312E6F">
              <w:rPr>
                <w:rFonts w:ascii="宋体" w:hAnsi="宋体" w:hint="eastAsia"/>
                <w:color w:val="000000" w:themeColor="text1"/>
                <w:szCs w:val="21"/>
              </w:rPr>
              <w:t>二3</w:t>
            </w:r>
            <w:r w:rsidR="002925D1" w:rsidRPr="000E0D1B">
              <w:rPr>
                <w:rFonts w:ascii="宋体" w:hAnsi="宋体" w:hint="eastAsia"/>
                <w:color w:val="000000" w:themeColor="text1"/>
                <w:szCs w:val="21"/>
              </w:rPr>
              <w:t>、</w:t>
            </w:r>
            <w:r w:rsidR="00312E6F">
              <w:rPr>
                <w:rFonts w:ascii="宋体" w:hAnsi="宋体" w:hint="eastAsia"/>
                <w:color w:val="000000" w:themeColor="text1"/>
                <w:szCs w:val="21"/>
              </w:rPr>
              <w:t>4</w:t>
            </w:r>
            <w:r w:rsidR="002925D1" w:rsidRPr="000E0D1B">
              <w:rPr>
                <w:rFonts w:ascii="宋体" w:hAnsi="宋体" w:hint="eastAsia"/>
                <w:color w:val="000000" w:themeColor="text1"/>
                <w:szCs w:val="21"/>
              </w:rPr>
              <w:t>节，周</w:t>
            </w:r>
            <w:r w:rsidR="00312E6F">
              <w:rPr>
                <w:rFonts w:ascii="宋体" w:hAnsi="宋体" w:hint="eastAsia"/>
                <w:color w:val="000000" w:themeColor="text1"/>
                <w:szCs w:val="21"/>
              </w:rPr>
              <w:t>四3</w:t>
            </w:r>
            <w:r w:rsidR="002925D1" w:rsidRPr="000E0D1B">
              <w:rPr>
                <w:rFonts w:ascii="宋体" w:hAnsi="宋体" w:hint="eastAsia"/>
                <w:color w:val="000000" w:themeColor="text1"/>
                <w:szCs w:val="21"/>
              </w:rPr>
              <w:t>、</w:t>
            </w:r>
            <w:r w:rsidR="00312E6F">
              <w:rPr>
                <w:rFonts w:ascii="宋体" w:hAnsi="宋体" w:hint="eastAsia"/>
                <w:color w:val="000000" w:themeColor="text1"/>
                <w:szCs w:val="21"/>
              </w:rPr>
              <w:t>4</w:t>
            </w:r>
            <w:r w:rsidR="002925D1" w:rsidRPr="000E0D1B">
              <w:rPr>
                <w:rFonts w:ascii="宋体" w:hAnsi="宋体" w:hint="eastAsia"/>
                <w:color w:val="000000" w:themeColor="text1"/>
                <w:szCs w:val="21"/>
              </w:rPr>
              <w:t>节</w:t>
            </w:r>
          </w:p>
        </w:tc>
        <w:tc>
          <w:tcPr>
            <w:tcW w:w="4262" w:type="dxa"/>
          </w:tcPr>
          <w:p w:rsidR="00C2239B" w:rsidRPr="000E0D1B" w:rsidRDefault="00C2239B" w:rsidP="003E358F">
            <w:pPr>
              <w:tabs>
                <w:tab w:val="left" w:pos="1440"/>
              </w:tabs>
              <w:spacing w:line="360" w:lineRule="atLeast"/>
              <w:outlineLvl w:val="0"/>
              <w:rPr>
                <w:rFonts w:ascii="宋体" w:hAnsi="宋体"/>
                <w:color w:val="000000" w:themeColor="text1"/>
                <w:szCs w:val="21"/>
              </w:rPr>
            </w:pPr>
            <w:r w:rsidRPr="000E0D1B">
              <w:rPr>
                <w:rFonts w:ascii="宋体" w:hAnsi="宋体" w:hint="eastAsia"/>
                <w:b/>
                <w:color w:val="000000" w:themeColor="text1"/>
                <w:szCs w:val="21"/>
              </w:rPr>
              <w:t>授课地点：</w:t>
            </w:r>
            <w:proofErr w:type="gramStart"/>
            <w:r w:rsidR="002925D1" w:rsidRPr="000E0D1B">
              <w:rPr>
                <w:rFonts w:ascii="宋体" w:hAnsi="宋体" w:hint="eastAsia"/>
                <w:color w:val="000000" w:themeColor="text1"/>
                <w:szCs w:val="21"/>
              </w:rPr>
              <w:t>莞</w:t>
            </w:r>
            <w:proofErr w:type="gramEnd"/>
            <w:r w:rsidR="002925D1" w:rsidRPr="000E0D1B">
              <w:rPr>
                <w:rFonts w:ascii="宋体" w:hAnsi="宋体" w:hint="eastAsia"/>
                <w:color w:val="000000" w:themeColor="text1"/>
                <w:szCs w:val="21"/>
              </w:rPr>
              <w:t>城</w:t>
            </w:r>
            <w:r w:rsidR="000E0D1B" w:rsidRPr="000E0D1B">
              <w:rPr>
                <w:rFonts w:ascii="宋体" w:hAnsi="宋体" w:hint="eastAsia"/>
                <w:color w:val="000000" w:themeColor="text1"/>
                <w:szCs w:val="21"/>
              </w:rPr>
              <w:t>3</w:t>
            </w:r>
            <w:r w:rsidR="00312E6F">
              <w:rPr>
                <w:rFonts w:ascii="宋体" w:hAnsi="宋体" w:hint="eastAsia"/>
                <w:color w:val="000000" w:themeColor="text1"/>
                <w:szCs w:val="21"/>
              </w:rPr>
              <w:t>203</w:t>
            </w:r>
          </w:p>
        </w:tc>
      </w:tr>
      <w:tr w:rsidR="00C2239B" w:rsidRPr="00017A42" w:rsidTr="00017A42">
        <w:trPr>
          <w:jc w:val="center"/>
        </w:trPr>
        <w:tc>
          <w:tcPr>
            <w:tcW w:w="4260" w:type="dxa"/>
          </w:tcPr>
          <w:p w:rsidR="00C2239B" w:rsidRPr="00177E30" w:rsidRDefault="00C2239B" w:rsidP="00017A42">
            <w:pPr>
              <w:tabs>
                <w:tab w:val="left" w:pos="1440"/>
              </w:tabs>
              <w:spacing w:line="360" w:lineRule="atLeast"/>
              <w:outlineLvl w:val="0"/>
              <w:rPr>
                <w:rFonts w:ascii="宋体" w:hAnsi="宋体"/>
                <w:color w:val="000000"/>
                <w:szCs w:val="21"/>
              </w:rPr>
            </w:pPr>
            <w:r w:rsidRPr="00177E30">
              <w:rPr>
                <w:rFonts w:ascii="宋体" w:hAnsi="宋体" w:hint="eastAsia"/>
                <w:b/>
                <w:color w:val="000000"/>
                <w:szCs w:val="21"/>
              </w:rPr>
              <w:t>开课单位：</w:t>
            </w:r>
            <w:r w:rsidR="001018E2" w:rsidRPr="00177E30">
              <w:rPr>
                <w:rFonts w:ascii="宋体" w:hAnsi="宋体" w:hint="eastAsia"/>
                <w:color w:val="000000"/>
                <w:szCs w:val="21"/>
              </w:rPr>
              <w:t>政法学院</w:t>
            </w:r>
          </w:p>
        </w:tc>
        <w:tc>
          <w:tcPr>
            <w:tcW w:w="4262" w:type="dxa"/>
          </w:tcPr>
          <w:p w:rsidR="00C2239B" w:rsidRPr="00177E30" w:rsidRDefault="00C2239B" w:rsidP="00312E6F">
            <w:pPr>
              <w:tabs>
                <w:tab w:val="left" w:pos="1440"/>
              </w:tabs>
              <w:spacing w:line="360" w:lineRule="atLeast"/>
              <w:outlineLvl w:val="0"/>
              <w:rPr>
                <w:rFonts w:ascii="宋体" w:hAnsi="宋体"/>
                <w:color w:val="000000"/>
                <w:szCs w:val="21"/>
              </w:rPr>
            </w:pPr>
            <w:r w:rsidRPr="00177E30">
              <w:rPr>
                <w:rFonts w:ascii="宋体" w:hAnsi="宋体" w:hint="eastAsia"/>
                <w:b/>
                <w:color w:val="000000"/>
                <w:szCs w:val="21"/>
              </w:rPr>
              <w:t>适用专业班级</w:t>
            </w:r>
            <w:r w:rsidRPr="00177E30">
              <w:rPr>
                <w:rFonts w:ascii="宋体" w:hAnsi="宋体" w:hint="eastAsia"/>
                <w:color w:val="000000"/>
                <w:szCs w:val="21"/>
              </w:rPr>
              <w:t>：</w:t>
            </w:r>
            <w:r w:rsidR="001018E2" w:rsidRPr="00177E30">
              <w:rPr>
                <w:rFonts w:ascii="宋体" w:hAnsi="宋体" w:hint="eastAsia"/>
                <w:color w:val="000000"/>
                <w:szCs w:val="21"/>
              </w:rPr>
              <w:t>201</w:t>
            </w:r>
            <w:r w:rsidR="00312E6F">
              <w:rPr>
                <w:rFonts w:ascii="宋体" w:hAnsi="宋体" w:hint="eastAsia"/>
                <w:color w:val="000000"/>
                <w:szCs w:val="21"/>
              </w:rPr>
              <w:t>4</w:t>
            </w:r>
            <w:r w:rsidR="00755FF6" w:rsidRPr="00177E30">
              <w:rPr>
                <w:rFonts w:ascii="宋体" w:hAnsi="宋体" w:hint="eastAsia"/>
                <w:color w:val="000000"/>
                <w:szCs w:val="21"/>
              </w:rPr>
              <w:t>社会工作1、2班</w:t>
            </w:r>
          </w:p>
        </w:tc>
      </w:tr>
      <w:tr w:rsidR="00C2239B" w:rsidRPr="00017A42" w:rsidTr="00017A42">
        <w:trPr>
          <w:jc w:val="center"/>
        </w:trPr>
        <w:tc>
          <w:tcPr>
            <w:tcW w:w="4260"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任课（/助课）教师姓名：</w:t>
            </w:r>
            <w:r w:rsidR="00177E30" w:rsidRPr="00177E30">
              <w:rPr>
                <w:rFonts w:ascii="宋体" w:hAnsi="宋体" w:hint="eastAsia"/>
                <w:szCs w:val="21"/>
              </w:rPr>
              <w:t>成</w:t>
            </w:r>
            <w:r w:rsidR="00177E30">
              <w:rPr>
                <w:rFonts w:ascii="宋体" w:hAnsi="宋体" w:hint="eastAsia"/>
                <w:szCs w:val="21"/>
              </w:rPr>
              <w:t xml:space="preserve"> </w:t>
            </w:r>
            <w:r w:rsidR="00177E30" w:rsidRPr="00177E30">
              <w:rPr>
                <w:rFonts w:ascii="宋体" w:hAnsi="宋体" w:hint="eastAsia"/>
                <w:szCs w:val="21"/>
              </w:rPr>
              <w:t>伟</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职称：</w:t>
            </w:r>
            <w:r w:rsidR="00DB6293">
              <w:rPr>
                <w:rFonts w:ascii="宋体" w:hAnsi="宋体" w:hint="eastAsia"/>
                <w:b/>
                <w:szCs w:val="21"/>
              </w:rPr>
              <w:t>教授</w:t>
            </w:r>
          </w:p>
        </w:tc>
      </w:tr>
      <w:tr w:rsidR="00C2239B" w:rsidRPr="00017A42" w:rsidTr="00017A42">
        <w:trPr>
          <w:jc w:val="center"/>
        </w:trPr>
        <w:tc>
          <w:tcPr>
            <w:tcW w:w="4260"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联系电话：</w:t>
            </w:r>
            <w:r w:rsidR="00755FF6">
              <w:rPr>
                <w:rFonts w:ascii="宋体" w:hAnsi="宋体" w:hint="eastAsia"/>
                <w:b/>
                <w:szCs w:val="21"/>
              </w:rPr>
              <w:t>15721827968</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Email:</w:t>
            </w:r>
            <w:r w:rsidR="00DB6293" w:rsidRPr="00177E30">
              <w:rPr>
                <w:rFonts w:ascii="宋体" w:hAnsi="宋体" w:hint="eastAsia"/>
                <w:szCs w:val="21"/>
              </w:rPr>
              <w:t>cnchengwei1966@163.com</w:t>
            </w:r>
          </w:p>
        </w:tc>
      </w:tr>
      <w:tr w:rsidR="00C2239B" w:rsidRPr="00017A42" w:rsidTr="00017A42">
        <w:trPr>
          <w:jc w:val="center"/>
        </w:trPr>
        <w:tc>
          <w:tcPr>
            <w:tcW w:w="8522" w:type="dxa"/>
            <w:gridSpan w:val="2"/>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答疑时间、地点与方式</w:t>
            </w:r>
            <w:r w:rsidR="00DB6293">
              <w:rPr>
                <w:rFonts w:ascii="宋体" w:hAnsi="宋体" w:hint="eastAsia"/>
                <w:b/>
                <w:szCs w:val="21"/>
              </w:rPr>
              <w:t xml:space="preserve"> </w:t>
            </w:r>
            <w:r w:rsidRPr="00017A42">
              <w:rPr>
                <w:rFonts w:ascii="宋体" w:hAnsi="宋体" w:hint="eastAsia"/>
                <w:b/>
                <w:szCs w:val="21"/>
              </w:rPr>
              <w:t>：</w:t>
            </w:r>
            <w:r w:rsidR="00DB6293" w:rsidRPr="00177E30">
              <w:rPr>
                <w:rFonts w:ascii="宋体" w:hAnsi="宋体" w:hint="eastAsia"/>
                <w:szCs w:val="21"/>
              </w:rPr>
              <w:t>课间</w:t>
            </w:r>
            <w:r w:rsidR="000D0644">
              <w:rPr>
                <w:rFonts w:ascii="宋体" w:hAnsi="宋体" w:hint="eastAsia"/>
                <w:szCs w:val="21"/>
              </w:rPr>
              <w:t xml:space="preserve">或课后 </w:t>
            </w:r>
            <w:r w:rsidR="00DB6293" w:rsidRPr="00177E30">
              <w:rPr>
                <w:rFonts w:ascii="宋体" w:hAnsi="宋体" w:hint="eastAsia"/>
                <w:szCs w:val="21"/>
              </w:rPr>
              <w:t xml:space="preserve">  课室</w:t>
            </w:r>
            <w:r w:rsidR="000D0644">
              <w:rPr>
                <w:rFonts w:ascii="宋体" w:hAnsi="宋体" w:hint="eastAsia"/>
                <w:szCs w:val="21"/>
              </w:rPr>
              <w:t xml:space="preserve">或办公室 </w:t>
            </w:r>
            <w:r w:rsidR="00DB6293" w:rsidRPr="00177E30">
              <w:rPr>
                <w:rFonts w:ascii="宋体" w:hAnsi="宋体" w:hint="eastAsia"/>
                <w:szCs w:val="21"/>
              </w:rPr>
              <w:t xml:space="preserve">  面对面</w:t>
            </w:r>
            <w:r w:rsidR="000D0644">
              <w:rPr>
                <w:rFonts w:ascii="宋体" w:hAnsi="宋体" w:hint="eastAsia"/>
                <w:szCs w:val="21"/>
              </w:rPr>
              <w:t>或网络</w:t>
            </w:r>
            <w:r w:rsidR="00D36070">
              <w:rPr>
                <w:rFonts w:ascii="宋体" w:hAnsi="宋体" w:hint="eastAsia"/>
                <w:szCs w:val="21"/>
              </w:rPr>
              <w:t>、电话</w:t>
            </w:r>
          </w:p>
        </w:tc>
      </w:tr>
    </w:tbl>
    <w:p w:rsidR="00C2239B" w:rsidRDefault="00C2239B" w:rsidP="00D36070">
      <w:pPr>
        <w:tabs>
          <w:tab w:val="left" w:pos="1440"/>
        </w:tabs>
        <w:spacing w:line="360" w:lineRule="exact"/>
        <w:ind w:firstLineChars="200" w:firstLine="482"/>
        <w:outlineLvl w:val="0"/>
        <w:rPr>
          <w:rFonts w:ascii="宋体" w:hAnsi="宋体"/>
          <w:b/>
          <w:sz w:val="24"/>
        </w:rPr>
      </w:pPr>
      <w:r w:rsidRPr="009517A2">
        <w:rPr>
          <w:rFonts w:ascii="宋体" w:hAnsi="宋体" w:hint="eastAsia"/>
          <w:b/>
          <w:sz w:val="24"/>
        </w:rPr>
        <w:t>二、课程简介</w:t>
      </w:r>
      <w:r>
        <w:rPr>
          <w:rFonts w:ascii="宋体" w:hAnsi="宋体" w:hint="eastAsia"/>
          <w:b/>
          <w:sz w:val="24"/>
        </w:rPr>
        <w:t>（宋体，小四，粗体）</w:t>
      </w:r>
    </w:p>
    <w:p w:rsidR="00F4652D" w:rsidRPr="00F4652D" w:rsidRDefault="00F4652D" w:rsidP="00F4652D">
      <w:pPr>
        <w:tabs>
          <w:tab w:val="left" w:pos="1440"/>
        </w:tabs>
        <w:spacing w:line="360" w:lineRule="exact"/>
        <w:ind w:firstLineChars="200" w:firstLine="480"/>
        <w:outlineLvl w:val="0"/>
        <w:rPr>
          <w:rFonts w:ascii="宋体" w:hAnsi="宋体"/>
          <w:sz w:val="24"/>
        </w:rPr>
      </w:pPr>
      <w:r w:rsidRPr="00F4652D">
        <w:rPr>
          <w:rFonts w:ascii="宋体" w:hAnsi="宋体" w:hint="eastAsia"/>
          <w:sz w:val="24"/>
        </w:rPr>
        <w:t>本课是社会工作专业</w:t>
      </w:r>
      <w:r>
        <w:rPr>
          <w:rFonts w:ascii="宋体" w:hAnsi="宋体" w:hint="eastAsia"/>
          <w:sz w:val="24"/>
        </w:rPr>
        <w:t>重要的专业课程，个案工作是社会工作三大工作方法之一，在整个社会工作教学体系当中居于</w:t>
      </w:r>
      <w:r w:rsidR="00822E74">
        <w:rPr>
          <w:rFonts w:ascii="宋体" w:hAnsi="宋体" w:hint="eastAsia"/>
          <w:sz w:val="24"/>
        </w:rPr>
        <w:t>基础和</w:t>
      </w:r>
      <w:r>
        <w:rPr>
          <w:rFonts w:ascii="宋体" w:hAnsi="宋体" w:hint="eastAsia"/>
          <w:sz w:val="24"/>
        </w:rPr>
        <w:t>核心的地位，在社会工作专业人才培养中具有基础性的作用。通过本课的学习，使学生</w:t>
      </w:r>
      <w:proofErr w:type="gramStart"/>
      <w:r>
        <w:rPr>
          <w:rFonts w:ascii="宋体" w:hAnsi="宋体" w:hint="eastAsia"/>
          <w:sz w:val="24"/>
        </w:rPr>
        <w:t>了解</w:t>
      </w:r>
      <w:r w:rsidR="00822E74">
        <w:rPr>
          <w:rFonts w:ascii="宋体" w:hAnsi="宋体" w:hint="eastAsia"/>
          <w:sz w:val="24"/>
        </w:rPr>
        <w:t>社么</w:t>
      </w:r>
      <w:r>
        <w:rPr>
          <w:rFonts w:ascii="宋体" w:hAnsi="宋体" w:hint="eastAsia"/>
          <w:sz w:val="24"/>
        </w:rPr>
        <w:t>是</w:t>
      </w:r>
      <w:proofErr w:type="gramEnd"/>
      <w:r>
        <w:rPr>
          <w:rFonts w:ascii="宋体" w:hAnsi="宋体" w:hint="eastAsia"/>
          <w:sz w:val="24"/>
        </w:rPr>
        <w:t>社会个案工作，个案工作的价值体基础，个案工作者的基本素质，个案工作的基本技巧，个案工作的基本过程，几种个案工作的基本</w:t>
      </w:r>
      <w:r w:rsidR="00822E74">
        <w:rPr>
          <w:rFonts w:ascii="宋体" w:hAnsi="宋体" w:hint="eastAsia"/>
          <w:sz w:val="24"/>
        </w:rPr>
        <w:t>治疗</w:t>
      </w:r>
      <w:r>
        <w:rPr>
          <w:rFonts w:ascii="宋体" w:hAnsi="宋体" w:hint="eastAsia"/>
          <w:sz w:val="24"/>
        </w:rPr>
        <w:t>模式。</w:t>
      </w:r>
    </w:p>
    <w:p w:rsidR="00C2239B" w:rsidRPr="009517A2" w:rsidRDefault="00C2239B" w:rsidP="00D36070">
      <w:pPr>
        <w:tabs>
          <w:tab w:val="left" w:pos="1440"/>
        </w:tabs>
        <w:spacing w:line="360" w:lineRule="exact"/>
        <w:ind w:firstLineChars="200" w:firstLine="482"/>
        <w:outlineLvl w:val="0"/>
        <w:rPr>
          <w:rFonts w:ascii="宋体" w:hAnsi="宋体"/>
          <w:b/>
          <w:sz w:val="24"/>
        </w:rPr>
      </w:pPr>
      <w:r w:rsidRPr="009517A2">
        <w:rPr>
          <w:rFonts w:ascii="宋体" w:hAnsi="宋体" w:hint="eastAsia"/>
          <w:b/>
          <w:sz w:val="24"/>
        </w:rPr>
        <w:t>三、课程目标</w:t>
      </w:r>
      <w:r>
        <w:rPr>
          <w:rFonts w:ascii="宋体" w:hAnsi="宋体" w:hint="eastAsia"/>
          <w:b/>
          <w:sz w:val="24"/>
        </w:rPr>
        <w:t>（宋体，小四，粗体）</w:t>
      </w:r>
    </w:p>
    <w:p w:rsidR="00C2239B" w:rsidRPr="009517A2" w:rsidRDefault="00C2239B" w:rsidP="00D36070">
      <w:pPr>
        <w:spacing w:line="360" w:lineRule="exact"/>
        <w:ind w:firstLineChars="200" w:firstLine="480"/>
        <w:jc w:val="left"/>
        <w:rPr>
          <w:rFonts w:ascii="宋体" w:hAnsi="宋体"/>
          <w:sz w:val="24"/>
        </w:rPr>
      </w:pPr>
      <w:r w:rsidRPr="009517A2">
        <w:rPr>
          <w:rFonts w:ascii="宋体" w:hAnsi="宋体" w:hint="eastAsia"/>
          <w:sz w:val="24"/>
        </w:rPr>
        <w:t>结合专业培养目标，提出本课程要达到的目标。这些目标包括：</w:t>
      </w:r>
    </w:p>
    <w:p w:rsidR="002163B7" w:rsidRDefault="00C2239B" w:rsidP="004F399E">
      <w:pPr>
        <w:pStyle w:val="a4"/>
        <w:spacing w:line="360" w:lineRule="exact"/>
        <w:ind w:firstLineChars="200" w:firstLine="480"/>
        <w:rPr>
          <w:rFonts w:hAnsi="宋体"/>
          <w:szCs w:val="24"/>
        </w:rPr>
      </w:pPr>
      <w:r w:rsidRPr="009517A2">
        <w:rPr>
          <w:rFonts w:hAnsi="宋体" w:hint="eastAsia"/>
          <w:szCs w:val="24"/>
        </w:rPr>
        <w:t>1、知识与技能目标：</w:t>
      </w:r>
    </w:p>
    <w:p w:rsidR="004F399E" w:rsidRDefault="004F399E" w:rsidP="004F399E">
      <w:pPr>
        <w:pStyle w:val="a4"/>
        <w:spacing w:line="360" w:lineRule="exact"/>
        <w:ind w:firstLineChars="200" w:firstLine="480"/>
        <w:rPr>
          <w:rFonts w:hAnsi="宋体"/>
          <w:szCs w:val="24"/>
        </w:rPr>
      </w:pPr>
      <w:r>
        <w:rPr>
          <w:rFonts w:hAnsi="宋体" w:hint="eastAsia"/>
          <w:szCs w:val="24"/>
        </w:rPr>
        <w:t>掌握个案工作的基本含义，了解个案工作的目标，理解个案工作的价值基础，懂得个案工作的基本过程，掌握社会工作会谈的基本技巧，具备社会工作者基本的人文精神</w:t>
      </w:r>
      <w:r w:rsidR="00822E74">
        <w:rPr>
          <w:rFonts w:hAnsi="宋体" w:hint="eastAsia"/>
          <w:szCs w:val="24"/>
        </w:rPr>
        <w:t>，懂得如何应用不同的个案治疗模式</w:t>
      </w:r>
      <w:r>
        <w:rPr>
          <w:rFonts w:hAnsi="宋体" w:hint="eastAsia"/>
          <w:szCs w:val="24"/>
        </w:rPr>
        <w:t>。</w:t>
      </w:r>
    </w:p>
    <w:p w:rsidR="00C2239B" w:rsidRDefault="00C2239B" w:rsidP="00D36070">
      <w:pPr>
        <w:pStyle w:val="a4"/>
        <w:spacing w:line="360" w:lineRule="exact"/>
        <w:ind w:firstLineChars="200" w:firstLine="480"/>
        <w:rPr>
          <w:rFonts w:ascii="楷体_GB2312" w:eastAsia="楷体_GB2312" w:hAnsi="宋体"/>
          <w:szCs w:val="24"/>
        </w:rPr>
      </w:pPr>
      <w:r w:rsidRPr="009517A2">
        <w:rPr>
          <w:rFonts w:hAnsi="宋体" w:hint="eastAsia"/>
          <w:szCs w:val="24"/>
        </w:rPr>
        <w:t>2、过程与方法目标：</w:t>
      </w:r>
      <w:r w:rsidR="00505CA8">
        <w:rPr>
          <w:rFonts w:ascii="楷体_GB2312" w:eastAsia="楷体_GB2312" w:hAnsi="宋体" w:hint="eastAsia"/>
          <w:szCs w:val="24"/>
        </w:rPr>
        <w:t xml:space="preserve"> </w:t>
      </w:r>
    </w:p>
    <w:p w:rsidR="004F399E" w:rsidRDefault="004F399E" w:rsidP="004F399E">
      <w:pPr>
        <w:pStyle w:val="a4"/>
        <w:spacing w:line="360" w:lineRule="exact"/>
        <w:ind w:firstLineChars="200" w:firstLine="480"/>
        <w:rPr>
          <w:rFonts w:ascii="楷体_GB2312" w:eastAsia="楷体_GB2312" w:hAnsi="宋体"/>
          <w:szCs w:val="24"/>
        </w:rPr>
      </w:pPr>
      <w:r>
        <w:rPr>
          <w:rFonts w:ascii="楷体_GB2312" w:eastAsia="楷体_GB2312" w:hAnsi="宋体" w:hint="eastAsia"/>
          <w:szCs w:val="24"/>
        </w:rPr>
        <w:t>掌握个案工作的基本会谈技巧，了解个案工作的基本过程，熟悉个案工作几种基本的治疗模式，</w:t>
      </w:r>
      <w:r w:rsidR="007073D6">
        <w:rPr>
          <w:rFonts w:ascii="楷体_GB2312" w:eastAsia="楷体_GB2312" w:hAnsi="宋体" w:hint="eastAsia"/>
          <w:szCs w:val="24"/>
        </w:rPr>
        <w:t>具备以基本的人文精神与服务对象会谈的能力，能初步帮助服务对象深入分析、认识自己的问题的原因、改变的路径和方法。</w:t>
      </w:r>
    </w:p>
    <w:p w:rsidR="00C2239B" w:rsidRPr="002925D1" w:rsidRDefault="00C2239B" w:rsidP="00D36070">
      <w:pPr>
        <w:pStyle w:val="a4"/>
        <w:spacing w:line="360" w:lineRule="exact"/>
        <w:ind w:firstLineChars="200" w:firstLine="480"/>
        <w:rPr>
          <w:rFonts w:hAnsi="宋体"/>
          <w:szCs w:val="24"/>
        </w:rPr>
      </w:pPr>
      <w:r w:rsidRPr="009517A2">
        <w:rPr>
          <w:rFonts w:hAnsi="宋体" w:hint="eastAsia"/>
        </w:rPr>
        <w:t>3、情感、态度与价值观发展目标：</w:t>
      </w:r>
    </w:p>
    <w:p w:rsidR="006249CC" w:rsidRPr="006249CC" w:rsidRDefault="006249CC" w:rsidP="00517110">
      <w:pPr>
        <w:spacing w:line="360" w:lineRule="exact"/>
        <w:ind w:firstLineChars="200" w:firstLine="480"/>
        <w:rPr>
          <w:rFonts w:ascii="宋体" w:hAnsi="宋体"/>
          <w:color w:val="000000" w:themeColor="text1"/>
          <w:sz w:val="24"/>
        </w:rPr>
      </w:pPr>
      <w:r>
        <w:rPr>
          <w:rFonts w:ascii="宋体" w:hAnsi="宋体" w:hint="eastAsia"/>
          <w:sz w:val="24"/>
        </w:rPr>
        <w:t>社会工作本身就是具有强烈社会责任感和深厚人文精神的专业。通过本课的学习</w:t>
      </w:r>
      <w:r w:rsidR="007073D6">
        <w:rPr>
          <w:rFonts w:ascii="宋体" w:hAnsi="宋体" w:hint="eastAsia"/>
          <w:color w:val="000000" w:themeColor="text1"/>
          <w:sz w:val="24"/>
        </w:rPr>
        <w:t>培养</w:t>
      </w:r>
      <w:r w:rsidRPr="006249CC">
        <w:rPr>
          <w:rFonts w:ascii="宋体" w:hAnsi="宋体" w:hint="eastAsia"/>
          <w:color w:val="000000" w:themeColor="text1"/>
          <w:sz w:val="24"/>
        </w:rPr>
        <w:t>学生</w:t>
      </w:r>
      <w:r w:rsidR="007073D6">
        <w:rPr>
          <w:rFonts w:ascii="宋体" w:hAnsi="宋体" w:hint="eastAsia"/>
          <w:color w:val="000000" w:themeColor="text1"/>
          <w:sz w:val="24"/>
        </w:rPr>
        <w:t>深厚的人文精神，以及尊重、同感、接纳、平等</w:t>
      </w:r>
      <w:proofErr w:type="gramStart"/>
      <w:r w:rsidR="007073D6">
        <w:rPr>
          <w:rFonts w:ascii="宋体" w:hAnsi="宋体" w:hint="eastAsia"/>
          <w:color w:val="000000" w:themeColor="text1"/>
          <w:sz w:val="24"/>
        </w:rPr>
        <w:t>等</w:t>
      </w:r>
      <w:proofErr w:type="gramEnd"/>
      <w:r w:rsidR="00517110">
        <w:rPr>
          <w:rFonts w:ascii="宋体" w:hAnsi="宋体" w:hint="eastAsia"/>
          <w:color w:val="000000" w:themeColor="text1"/>
          <w:sz w:val="24"/>
        </w:rPr>
        <w:t>基本的价值观念，</w:t>
      </w:r>
      <w:r w:rsidR="00517110" w:rsidRPr="006249CC">
        <w:rPr>
          <w:rFonts w:ascii="宋体" w:hAnsi="宋体" w:hint="eastAsia"/>
          <w:color w:val="000000" w:themeColor="text1"/>
          <w:sz w:val="24"/>
        </w:rPr>
        <w:t>并</w:t>
      </w:r>
      <w:r w:rsidR="00517110">
        <w:rPr>
          <w:rFonts w:ascii="宋体" w:hAnsi="宋体" w:hint="eastAsia"/>
          <w:color w:val="000000" w:themeColor="text1"/>
          <w:sz w:val="24"/>
        </w:rPr>
        <w:t>能</w:t>
      </w:r>
      <w:r w:rsidR="00517110" w:rsidRPr="006249CC">
        <w:rPr>
          <w:rFonts w:ascii="宋体" w:hAnsi="宋体" w:hint="eastAsia"/>
          <w:color w:val="000000" w:themeColor="text1"/>
          <w:sz w:val="24"/>
        </w:rPr>
        <w:t>具备基本的社会工作</w:t>
      </w:r>
      <w:r w:rsidR="00517110">
        <w:rPr>
          <w:rFonts w:ascii="宋体" w:hAnsi="宋体" w:hint="eastAsia"/>
          <w:color w:val="000000" w:themeColor="text1"/>
          <w:sz w:val="24"/>
        </w:rPr>
        <w:t>的职业敏感和责任感，用科学的理念、方法、态度对待服务对象</w:t>
      </w:r>
      <w:r w:rsidRPr="006249CC">
        <w:rPr>
          <w:rFonts w:ascii="宋体" w:hAnsi="宋体" w:hint="eastAsia"/>
          <w:color w:val="000000" w:themeColor="text1"/>
          <w:sz w:val="24"/>
        </w:rPr>
        <w:t>。</w:t>
      </w:r>
    </w:p>
    <w:p w:rsidR="00FC10A9" w:rsidRDefault="00C2239B" w:rsidP="00D36070">
      <w:pPr>
        <w:spacing w:line="360" w:lineRule="exact"/>
        <w:ind w:firstLineChars="150" w:firstLine="361"/>
        <w:rPr>
          <w:rFonts w:ascii="宋体" w:hAnsi="宋体"/>
          <w:b/>
          <w:sz w:val="24"/>
        </w:rPr>
      </w:pPr>
      <w:r w:rsidRPr="009517A2">
        <w:rPr>
          <w:rFonts w:ascii="宋体" w:hAnsi="宋体" w:hint="eastAsia"/>
          <w:b/>
          <w:sz w:val="24"/>
        </w:rPr>
        <w:t>四、与前后课程的联系</w:t>
      </w:r>
      <w:r>
        <w:rPr>
          <w:rFonts w:ascii="宋体" w:hAnsi="宋体" w:hint="eastAsia"/>
          <w:b/>
          <w:sz w:val="24"/>
        </w:rPr>
        <w:t>（宋体，小四，粗体）</w:t>
      </w:r>
    </w:p>
    <w:p w:rsidR="00420FEB" w:rsidRPr="00FC10A9" w:rsidRDefault="00517110" w:rsidP="00D36070">
      <w:pPr>
        <w:spacing w:line="360" w:lineRule="exact"/>
        <w:ind w:firstLineChars="150" w:firstLine="360"/>
        <w:rPr>
          <w:rFonts w:ascii="宋体" w:hAnsi="宋体"/>
          <w:b/>
          <w:sz w:val="24"/>
        </w:rPr>
      </w:pPr>
      <w:r>
        <w:rPr>
          <w:rFonts w:ascii="宋体" w:hAnsi="宋体" w:hint="eastAsia"/>
          <w:sz w:val="24"/>
        </w:rPr>
        <w:t>本课是社会工作专业的重要专业课</w:t>
      </w:r>
      <w:r w:rsidR="00420FEB">
        <w:rPr>
          <w:rFonts w:ascii="宋体" w:hAnsi="宋体" w:hint="eastAsia"/>
          <w:sz w:val="24"/>
        </w:rPr>
        <w:t>，是社会工作专业的核心课程</w:t>
      </w:r>
      <w:r>
        <w:rPr>
          <w:rFonts w:ascii="宋体" w:hAnsi="宋体" w:hint="eastAsia"/>
          <w:sz w:val="24"/>
        </w:rPr>
        <w:t>之一</w:t>
      </w:r>
      <w:r w:rsidR="00420FEB">
        <w:rPr>
          <w:rFonts w:ascii="宋体" w:hAnsi="宋体" w:hint="eastAsia"/>
          <w:sz w:val="24"/>
        </w:rPr>
        <w:t>。</w:t>
      </w:r>
      <w:r>
        <w:rPr>
          <w:rFonts w:ascii="宋体" w:hAnsi="宋体" w:hint="eastAsia"/>
          <w:sz w:val="24"/>
        </w:rPr>
        <w:t>社会工作概论、社会学概论、社会心理学为本课程的学习打下了一定的专业知识基础，同时，在学习本课程的基础上，才能更好理解和学习社会工作专业的其他</w:t>
      </w:r>
      <w:r w:rsidR="00A62E9B">
        <w:rPr>
          <w:rFonts w:ascii="宋体" w:hAnsi="宋体" w:hint="eastAsia"/>
          <w:sz w:val="24"/>
        </w:rPr>
        <w:t>实务课程，如青少年社会工作、老年社会工作、学校社会工作、企业社</w:t>
      </w:r>
      <w:r>
        <w:rPr>
          <w:rFonts w:ascii="宋体" w:hAnsi="宋体" w:hint="eastAsia"/>
          <w:sz w:val="24"/>
        </w:rPr>
        <w:t>会工作。</w:t>
      </w:r>
    </w:p>
    <w:p w:rsidR="00C2239B" w:rsidRPr="009517A2" w:rsidRDefault="00C2239B" w:rsidP="00D36070">
      <w:pPr>
        <w:snapToGrid w:val="0"/>
        <w:spacing w:line="360" w:lineRule="exact"/>
        <w:ind w:firstLineChars="150" w:firstLine="352"/>
        <w:rPr>
          <w:rFonts w:ascii="宋体" w:hAnsi="宋体"/>
          <w:b/>
          <w:spacing w:val="-3"/>
          <w:sz w:val="24"/>
          <w:lang w:val="en-GB"/>
        </w:rPr>
      </w:pPr>
      <w:r w:rsidRPr="009517A2">
        <w:rPr>
          <w:rFonts w:ascii="宋体" w:hAnsi="宋体" w:hint="eastAsia"/>
          <w:b/>
          <w:spacing w:val="-3"/>
          <w:sz w:val="24"/>
          <w:lang w:val="en-GB"/>
        </w:rPr>
        <w:t>五、教材选用与参考书</w:t>
      </w:r>
      <w:r>
        <w:rPr>
          <w:rFonts w:ascii="宋体" w:hAnsi="宋体" w:hint="eastAsia"/>
          <w:b/>
          <w:sz w:val="24"/>
        </w:rPr>
        <w:t>（宋体，小四，粗体）</w:t>
      </w:r>
    </w:p>
    <w:p w:rsidR="00C2239B" w:rsidRDefault="00C2239B" w:rsidP="00D36070">
      <w:pPr>
        <w:snapToGrid w:val="0"/>
        <w:spacing w:line="360" w:lineRule="exact"/>
        <w:ind w:firstLineChars="300" w:firstLine="720"/>
        <w:rPr>
          <w:rFonts w:ascii="宋体" w:hAnsi="宋体" w:cs="宋体"/>
          <w:bCs/>
          <w:sz w:val="24"/>
        </w:rPr>
      </w:pPr>
      <w:r w:rsidRPr="009517A2">
        <w:rPr>
          <w:rFonts w:ascii="宋体" w:hAnsi="宋体" w:cs="宋体" w:hint="eastAsia"/>
          <w:bCs/>
          <w:sz w:val="24"/>
        </w:rPr>
        <w:lastRenderedPageBreak/>
        <w:t>1、选用教材：</w:t>
      </w:r>
    </w:p>
    <w:p w:rsidR="00420FEB" w:rsidRDefault="00517110" w:rsidP="00D36070">
      <w:pPr>
        <w:snapToGrid w:val="0"/>
        <w:spacing w:line="360" w:lineRule="exact"/>
        <w:ind w:firstLineChars="300" w:firstLine="720"/>
        <w:rPr>
          <w:rFonts w:ascii="宋体" w:hAnsi="宋体" w:cs="宋体"/>
          <w:bCs/>
          <w:sz w:val="24"/>
        </w:rPr>
      </w:pPr>
      <w:r>
        <w:rPr>
          <w:rFonts w:ascii="宋体" w:hAnsi="宋体" w:hint="eastAsia"/>
          <w:sz w:val="24"/>
        </w:rPr>
        <w:t>许莉娅</w:t>
      </w:r>
      <w:r w:rsidR="003E358F">
        <w:rPr>
          <w:rFonts w:ascii="宋体" w:hAnsi="宋体" w:hint="eastAsia"/>
          <w:sz w:val="24"/>
        </w:rPr>
        <w:t>：《</w:t>
      </w:r>
      <w:r>
        <w:rPr>
          <w:rFonts w:ascii="宋体" w:hAnsi="宋体" w:hint="eastAsia"/>
          <w:sz w:val="24"/>
        </w:rPr>
        <w:t>个案工作</w:t>
      </w:r>
      <w:r w:rsidR="003E358F">
        <w:rPr>
          <w:rFonts w:ascii="宋体" w:hAnsi="宋体" w:hint="eastAsia"/>
          <w:sz w:val="24"/>
        </w:rPr>
        <w:t>》，</w:t>
      </w:r>
      <w:r>
        <w:rPr>
          <w:rFonts w:ascii="宋体" w:hAnsi="宋体" w:hint="eastAsia"/>
          <w:sz w:val="24"/>
        </w:rPr>
        <w:t>高等教育出版社</w:t>
      </w:r>
      <w:r w:rsidR="003E358F">
        <w:rPr>
          <w:rFonts w:ascii="宋体" w:hAnsi="宋体" w:hint="eastAsia"/>
          <w:sz w:val="24"/>
        </w:rPr>
        <w:t>。</w:t>
      </w:r>
    </w:p>
    <w:p w:rsidR="00420FEB" w:rsidRDefault="00C2239B" w:rsidP="00D36070">
      <w:pPr>
        <w:snapToGrid w:val="0"/>
        <w:spacing w:line="360" w:lineRule="exact"/>
        <w:ind w:firstLineChars="300" w:firstLine="720"/>
        <w:rPr>
          <w:rFonts w:ascii="宋体" w:hAnsi="宋体"/>
          <w:sz w:val="24"/>
        </w:rPr>
      </w:pPr>
      <w:r w:rsidRPr="009517A2">
        <w:rPr>
          <w:rFonts w:ascii="宋体" w:hAnsi="宋体" w:hint="eastAsia"/>
          <w:sz w:val="24"/>
        </w:rPr>
        <w:t>2、</w:t>
      </w:r>
      <w:r w:rsidRPr="00393C52">
        <w:rPr>
          <w:rFonts w:ascii="宋体" w:hAnsi="宋体" w:hint="eastAsia"/>
          <w:sz w:val="24"/>
        </w:rPr>
        <w:t>推荐</w:t>
      </w:r>
      <w:r w:rsidRPr="009517A2">
        <w:rPr>
          <w:rFonts w:ascii="宋体" w:hAnsi="宋体" w:hint="eastAsia"/>
          <w:sz w:val="24"/>
        </w:rPr>
        <w:t>参考书：</w:t>
      </w:r>
    </w:p>
    <w:p w:rsidR="00420FEB" w:rsidRDefault="00517110" w:rsidP="00D36070">
      <w:pPr>
        <w:snapToGrid w:val="0"/>
        <w:spacing w:line="360" w:lineRule="exact"/>
        <w:ind w:firstLineChars="300" w:firstLine="720"/>
        <w:rPr>
          <w:rFonts w:ascii="宋体" w:hAnsi="宋体"/>
          <w:sz w:val="24"/>
        </w:rPr>
      </w:pPr>
      <w:proofErr w:type="gramStart"/>
      <w:r>
        <w:rPr>
          <w:rFonts w:ascii="宋体" w:hAnsi="宋体" w:cs="宋体" w:hint="eastAsia"/>
          <w:bCs/>
          <w:sz w:val="24"/>
        </w:rPr>
        <w:t>隋玉杰</w:t>
      </w:r>
      <w:proofErr w:type="gramEnd"/>
      <w:r w:rsidR="003E358F">
        <w:rPr>
          <w:rFonts w:ascii="宋体" w:hAnsi="宋体" w:cs="宋体" w:hint="eastAsia"/>
          <w:bCs/>
          <w:sz w:val="24"/>
        </w:rPr>
        <w:t>：《</w:t>
      </w:r>
      <w:r>
        <w:rPr>
          <w:rFonts w:ascii="宋体" w:hAnsi="宋体" w:cs="宋体" w:hint="eastAsia"/>
          <w:bCs/>
          <w:sz w:val="24"/>
        </w:rPr>
        <w:t>个案工作</w:t>
      </w:r>
      <w:r w:rsidR="003E358F">
        <w:rPr>
          <w:rFonts w:ascii="宋体" w:hAnsi="宋体" w:cs="宋体" w:hint="eastAsia"/>
          <w:bCs/>
          <w:sz w:val="24"/>
        </w:rPr>
        <w:t>》，中国人民大学出版社。</w:t>
      </w:r>
    </w:p>
    <w:p w:rsidR="00FC10A9" w:rsidRPr="00036973" w:rsidRDefault="00A62E9B" w:rsidP="00D36070">
      <w:pPr>
        <w:snapToGrid w:val="0"/>
        <w:spacing w:line="360" w:lineRule="exact"/>
        <w:ind w:firstLineChars="300" w:firstLine="720"/>
        <w:rPr>
          <w:rFonts w:ascii="宋体" w:hAnsi="宋体"/>
          <w:sz w:val="24"/>
        </w:rPr>
      </w:pPr>
      <w:r w:rsidRPr="00036973">
        <w:rPr>
          <w:rFonts w:ascii="宋体" w:hAnsi="宋体" w:hint="eastAsia"/>
          <w:sz w:val="24"/>
        </w:rPr>
        <w:t>翟进</w:t>
      </w:r>
      <w:r w:rsidR="00FC10A9" w:rsidRPr="00036973">
        <w:rPr>
          <w:rFonts w:ascii="宋体" w:hAnsi="宋体" w:hint="eastAsia"/>
          <w:sz w:val="24"/>
        </w:rPr>
        <w:t>：《</w:t>
      </w:r>
      <w:r w:rsidRPr="00036973">
        <w:rPr>
          <w:rFonts w:ascii="宋体" w:hAnsi="宋体" w:hint="eastAsia"/>
          <w:sz w:val="24"/>
        </w:rPr>
        <w:t>个案社会工作</w:t>
      </w:r>
      <w:r w:rsidR="00FC10A9" w:rsidRPr="00036973">
        <w:rPr>
          <w:rFonts w:ascii="宋体" w:hAnsi="宋体" w:hint="eastAsia"/>
          <w:sz w:val="24"/>
        </w:rPr>
        <w:t>》</w:t>
      </w:r>
      <w:r w:rsidR="00A611B6" w:rsidRPr="00036973">
        <w:rPr>
          <w:rFonts w:ascii="宋体" w:hAnsi="宋体" w:hint="eastAsia"/>
          <w:sz w:val="24"/>
        </w:rPr>
        <w:t>，</w:t>
      </w:r>
      <w:r w:rsidRPr="00036973">
        <w:rPr>
          <w:rFonts w:ascii="宋体" w:hAnsi="宋体" w:hint="eastAsia"/>
          <w:sz w:val="24"/>
        </w:rPr>
        <w:t>社会科学文献出版社。</w:t>
      </w:r>
    </w:p>
    <w:p w:rsidR="00036973" w:rsidRPr="00036973" w:rsidRDefault="00036973" w:rsidP="00D36070">
      <w:pPr>
        <w:snapToGrid w:val="0"/>
        <w:spacing w:line="360" w:lineRule="exact"/>
        <w:ind w:firstLineChars="300" w:firstLine="720"/>
        <w:rPr>
          <w:rFonts w:ascii="宋体" w:hAnsi="宋体"/>
          <w:sz w:val="24"/>
        </w:rPr>
      </w:pPr>
      <w:r w:rsidRPr="00036973">
        <w:rPr>
          <w:rFonts w:ascii="宋体" w:hAnsi="宋体" w:hint="eastAsia"/>
          <w:sz w:val="24"/>
        </w:rPr>
        <w:t>张雄《个案社会工作》，华东理工大学出版社</w:t>
      </w:r>
    </w:p>
    <w:p w:rsidR="00036973" w:rsidRPr="00036973" w:rsidRDefault="00036973" w:rsidP="00D36070">
      <w:pPr>
        <w:snapToGrid w:val="0"/>
        <w:spacing w:line="360" w:lineRule="exact"/>
        <w:ind w:firstLineChars="300" w:firstLine="720"/>
        <w:rPr>
          <w:rFonts w:ascii="宋体" w:hAnsi="宋体"/>
          <w:sz w:val="24"/>
        </w:rPr>
      </w:pPr>
      <w:r w:rsidRPr="00036973">
        <w:rPr>
          <w:rFonts w:ascii="宋体" w:hAnsi="宋体" w:hint="eastAsia"/>
          <w:sz w:val="24"/>
        </w:rPr>
        <w:t>（美）伍德赛德，《社会工作个案管理：社会服务传输方法》人民大学出版社。</w:t>
      </w:r>
    </w:p>
    <w:p w:rsidR="00FC10A9" w:rsidRPr="00036973" w:rsidRDefault="00FC10A9" w:rsidP="00D36070">
      <w:pPr>
        <w:snapToGrid w:val="0"/>
        <w:spacing w:line="360" w:lineRule="exact"/>
        <w:ind w:firstLineChars="150" w:firstLine="360"/>
        <w:rPr>
          <w:rFonts w:ascii="宋体" w:hAnsi="宋体" w:cs="宋体"/>
          <w:bCs/>
          <w:sz w:val="24"/>
        </w:rPr>
      </w:pPr>
      <w:r w:rsidRPr="00036973">
        <w:rPr>
          <w:rFonts w:ascii="宋体" w:hAnsi="宋体" w:cs="宋体" w:hint="eastAsia"/>
          <w:bCs/>
          <w:sz w:val="24"/>
        </w:rPr>
        <w:t>（美）法利，史密斯，博伊尔，《社会工作概论》中国人民大学出版社，2010年版。</w:t>
      </w:r>
    </w:p>
    <w:p w:rsidR="00C2239B" w:rsidRPr="009517A2" w:rsidRDefault="00C2239B" w:rsidP="00C2239B">
      <w:pPr>
        <w:tabs>
          <w:tab w:val="left" w:pos="1440"/>
        </w:tabs>
        <w:spacing w:line="360" w:lineRule="atLeast"/>
        <w:outlineLvl w:val="0"/>
        <w:rPr>
          <w:rFonts w:ascii="宋体" w:hAnsi="宋体"/>
          <w:sz w:val="24"/>
        </w:rPr>
      </w:pPr>
      <w:r w:rsidRPr="00393C52">
        <w:rPr>
          <w:rFonts w:ascii="宋体" w:hAnsi="宋体" w:hint="eastAsia"/>
          <w:b/>
          <w:sz w:val="24"/>
        </w:rPr>
        <w:t>六、课程进度表</w:t>
      </w:r>
      <w:r>
        <w:rPr>
          <w:rFonts w:ascii="宋体" w:hAnsi="宋体" w:hint="eastAsia"/>
          <w:b/>
          <w:sz w:val="24"/>
        </w:rPr>
        <w:t>（宋体，小四，粗体）</w:t>
      </w:r>
    </w:p>
    <w:p w:rsidR="00C2239B" w:rsidRPr="009517A2" w:rsidRDefault="00C2239B" w:rsidP="00C2239B">
      <w:pPr>
        <w:tabs>
          <w:tab w:val="left" w:pos="1440"/>
        </w:tabs>
        <w:spacing w:line="360" w:lineRule="atLeast"/>
        <w:jc w:val="center"/>
        <w:outlineLvl w:val="0"/>
        <w:rPr>
          <w:rFonts w:ascii="宋体" w:hAnsi="宋体"/>
          <w:sz w:val="24"/>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r>
        <w:rPr>
          <w:rFonts w:ascii="宋体" w:hAnsi="宋体" w:hint="eastAsia"/>
          <w:b/>
          <w:szCs w:val="21"/>
        </w:rPr>
        <w:t>居中，</w:t>
      </w:r>
      <w:r w:rsidRPr="00393C52">
        <w:rPr>
          <w:rFonts w:ascii="宋体" w:hAnsi="宋体" w:hint="eastAsia"/>
          <w:b/>
          <w:szCs w:val="21"/>
        </w:rPr>
        <w:t>宋体，</w:t>
      </w:r>
      <w:r>
        <w:rPr>
          <w:rFonts w:ascii="宋体" w:hAnsi="宋体" w:hint="eastAsia"/>
          <w:b/>
          <w:szCs w:val="21"/>
        </w:rPr>
        <w:t>五号</w:t>
      </w:r>
      <w:r w:rsidRPr="00393C52">
        <w:rPr>
          <w:rFonts w:ascii="宋体" w:hAnsi="宋体" w:hint="eastAsia"/>
          <w:b/>
          <w:szCs w:val="21"/>
        </w:rPr>
        <w:t>，</w:t>
      </w:r>
      <w:r>
        <w:rPr>
          <w:rFonts w:ascii="宋体" w:hAnsi="宋体" w:hint="eastAsia"/>
          <w:b/>
          <w:szCs w:val="21"/>
        </w:rPr>
        <w:t>粗</w:t>
      </w:r>
      <w:r w:rsidRPr="00393C52">
        <w:rPr>
          <w:rFonts w:ascii="宋体" w:hAnsi="宋体" w:hint="eastAsia"/>
          <w:b/>
          <w:szCs w:val="21"/>
        </w:rPr>
        <w:t>体）</w:t>
      </w:r>
    </w:p>
    <w:p w:rsidR="00C2239B" w:rsidRPr="00393C52" w:rsidRDefault="00C2239B" w:rsidP="00C2239B">
      <w:pPr>
        <w:jc w:val="center"/>
        <w:rPr>
          <w:rFonts w:ascii="宋体" w:hAnsi="宋体"/>
          <w:b/>
          <w:szCs w:val="21"/>
        </w:rPr>
      </w:pPr>
    </w:p>
    <w:tbl>
      <w:tblPr>
        <w:tblW w:w="9122"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836"/>
        <w:gridCol w:w="3420"/>
        <w:gridCol w:w="2520"/>
        <w:gridCol w:w="818"/>
      </w:tblGrid>
      <w:tr w:rsidR="00C2239B" w:rsidRPr="009517A2" w:rsidTr="00C2239B">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周</w:t>
            </w:r>
          </w:p>
          <w:p w:rsidR="00C2239B" w:rsidRPr="00004B95" w:rsidRDefault="00C2239B" w:rsidP="00C2239B">
            <w:pPr>
              <w:jc w:val="center"/>
              <w:rPr>
                <w:rFonts w:ascii="宋体" w:hAnsi="宋体"/>
                <w:b/>
                <w:szCs w:val="21"/>
              </w:rPr>
            </w:pPr>
            <w:r w:rsidRPr="00004B95">
              <w:rPr>
                <w:rFonts w:ascii="宋体" w:hAnsi="宋体" w:hint="eastAsia"/>
                <w:b/>
                <w:szCs w:val="21"/>
              </w:rPr>
              <w:t>次</w:t>
            </w:r>
          </w:p>
        </w:tc>
        <w:tc>
          <w:tcPr>
            <w:tcW w:w="1836" w:type="dxa"/>
            <w:tcBorders>
              <w:top w:val="single" w:sz="4" w:space="0" w:color="auto"/>
              <w:left w:val="single" w:sz="4" w:space="0" w:color="auto"/>
              <w:bottom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教学主题</w:t>
            </w:r>
          </w:p>
        </w:tc>
        <w:tc>
          <w:tcPr>
            <w:tcW w:w="3420" w:type="dxa"/>
            <w:tcBorders>
              <w:top w:val="single" w:sz="4" w:space="0" w:color="auto"/>
              <w:left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要点与重点</w:t>
            </w:r>
          </w:p>
        </w:tc>
        <w:tc>
          <w:tcPr>
            <w:tcW w:w="2520" w:type="dxa"/>
            <w:tcBorders>
              <w:top w:val="single" w:sz="4" w:space="0" w:color="auto"/>
              <w:left w:val="single" w:sz="4" w:space="0" w:color="auto"/>
              <w:right w:val="single" w:sz="4" w:space="0" w:color="auto"/>
            </w:tcBorders>
            <w:vAlign w:val="center"/>
          </w:tcPr>
          <w:p w:rsidR="00C2239B" w:rsidRPr="001148FB" w:rsidRDefault="00C2239B" w:rsidP="00C2239B">
            <w:pPr>
              <w:jc w:val="center"/>
              <w:rPr>
                <w:rFonts w:ascii="宋体" w:hAnsi="宋体"/>
                <w:b/>
                <w:szCs w:val="21"/>
              </w:rPr>
            </w:pPr>
            <w:r w:rsidRPr="001148FB">
              <w:rPr>
                <w:rFonts w:ascii="宋体" w:hAnsi="宋体" w:hint="eastAsia"/>
                <w:b/>
                <w:szCs w:val="21"/>
              </w:rPr>
              <w:t>要求</w:t>
            </w:r>
          </w:p>
        </w:tc>
        <w:tc>
          <w:tcPr>
            <w:tcW w:w="818" w:type="dxa"/>
            <w:tcBorders>
              <w:top w:val="single" w:sz="4" w:space="0" w:color="auto"/>
              <w:left w:val="single" w:sz="4" w:space="0" w:color="auto"/>
              <w:bottom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学时</w:t>
            </w:r>
          </w:p>
        </w:tc>
      </w:tr>
      <w:tr w:rsidR="00C223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C2239B" w:rsidRPr="009517A2" w:rsidRDefault="008B3D58" w:rsidP="00C2239B">
            <w:pPr>
              <w:jc w:val="center"/>
              <w:rPr>
                <w:rFonts w:ascii="宋体" w:hAnsi="宋体"/>
                <w:sz w:val="24"/>
              </w:rPr>
            </w:pPr>
            <w:r>
              <w:rPr>
                <w:rFonts w:ascii="宋体" w:hAnsi="宋体" w:hint="eastAsia"/>
                <w:sz w:val="24"/>
              </w:rPr>
              <w:t>1</w:t>
            </w:r>
          </w:p>
        </w:tc>
        <w:tc>
          <w:tcPr>
            <w:tcW w:w="1836" w:type="dxa"/>
            <w:tcBorders>
              <w:top w:val="single" w:sz="4" w:space="0" w:color="auto"/>
              <w:left w:val="single" w:sz="4" w:space="0" w:color="auto"/>
              <w:bottom w:val="single" w:sz="4" w:space="0" w:color="auto"/>
              <w:right w:val="single" w:sz="4" w:space="0" w:color="auto"/>
            </w:tcBorders>
          </w:tcPr>
          <w:p w:rsidR="00843138" w:rsidRDefault="00843138" w:rsidP="00C2239B">
            <w:pPr>
              <w:rPr>
                <w:rFonts w:ascii="宋体" w:hAnsi="宋体"/>
                <w:szCs w:val="21"/>
              </w:rPr>
            </w:pPr>
          </w:p>
          <w:p w:rsidR="00C2239B" w:rsidRPr="00DD573D" w:rsidRDefault="00036973" w:rsidP="00C2239B">
            <w:pPr>
              <w:rPr>
                <w:rFonts w:ascii="宋体" w:hAnsi="宋体"/>
                <w:szCs w:val="21"/>
              </w:rPr>
            </w:pPr>
            <w:r>
              <w:rPr>
                <w:rFonts w:ascii="宋体" w:hAnsi="宋体" w:hint="eastAsia"/>
                <w:szCs w:val="21"/>
              </w:rPr>
              <w:t>个案工作导论</w:t>
            </w:r>
          </w:p>
        </w:tc>
        <w:tc>
          <w:tcPr>
            <w:tcW w:w="3420" w:type="dxa"/>
            <w:tcBorders>
              <w:top w:val="single" w:sz="4" w:space="0" w:color="auto"/>
              <w:left w:val="single" w:sz="4" w:space="0" w:color="auto"/>
              <w:bottom w:val="single" w:sz="4" w:space="0" w:color="auto"/>
              <w:right w:val="single" w:sz="4" w:space="0" w:color="auto"/>
            </w:tcBorders>
          </w:tcPr>
          <w:p w:rsidR="00843138" w:rsidRDefault="00DD573D" w:rsidP="003E36C9">
            <w:pPr>
              <w:spacing w:line="360" w:lineRule="atLeast"/>
              <w:rPr>
                <w:rFonts w:ascii="宋体" w:hAnsi="宋体"/>
                <w:szCs w:val="21"/>
              </w:rPr>
            </w:pPr>
            <w:r>
              <w:rPr>
                <w:rFonts w:ascii="宋体" w:hAnsi="宋体" w:hint="eastAsia"/>
                <w:szCs w:val="21"/>
              </w:rPr>
              <w:t xml:space="preserve"> </w:t>
            </w:r>
          </w:p>
          <w:p w:rsidR="00C2239B" w:rsidRPr="00DD573D" w:rsidRDefault="00036973" w:rsidP="003E36C9">
            <w:pPr>
              <w:spacing w:line="360" w:lineRule="atLeast"/>
              <w:rPr>
                <w:rFonts w:ascii="宋体" w:hAnsi="宋体"/>
                <w:szCs w:val="21"/>
              </w:rPr>
            </w:pPr>
            <w:r>
              <w:rPr>
                <w:rFonts w:ascii="宋体" w:hAnsi="宋体" w:hint="eastAsia"/>
                <w:szCs w:val="21"/>
              </w:rPr>
              <w:t>个案工作的涵义、本质特征</w:t>
            </w:r>
          </w:p>
        </w:tc>
        <w:tc>
          <w:tcPr>
            <w:tcW w:w="2520" w:type="dxa"/>
            <w:tcBorders>
              <w:top w:val="single" w:sz="4" w:space="0" w:color="auto"/>
              <w:left w:val="single" w:sz="4" w:space="0" w:color="auto"/>
              <w:bottom w:val="single" w:sz="4" w:space="0" w:color="auto"/>
              <w:right w:val="single" w:sz="4" w:space="0" w:color="auto"/>
            </w:tcBorders>
          </w:tcPr>
          <w:p w:rsidR="00C2239B" w:rsidRPr="00DD573D" w:rsidRDefault="00843138" w:rsidP="00C2239B">
            <w:pPr>
              <w:rPr>
                <w:rFonts w:ascii="宋体" w:hAnsi="宋体"/>
                <w:szCs w:val="21"/>
              </w:rPr>
            </w:pPr>
            <w:r>
              <w:rPr>
                <w:rFonts w:ascii="宋体" w:hAnsi="宋体" w:hint="eastAsia"/>
                <w:szCs w:val="21"/>
              </w:rPr>
              <w:t>掌握个案工作的基本含义、目标及其与其他相关问题的区别与联系</w:t>
            </w:r>
          </w:p>
        </w:tc>
        <w:tc>
          <w:tcPr>
            <w:tcW w:w="818" w:type="dxa"/>
            <w:tcBorders>
              <w:top w:val="single" w:sz="4" w:space="0" w:color="auto"/>
              <w:left w:val="single" w:sz="4" w:space="0" w:color="auto"/>
              <w:bottom w:val="single" w:sz="4" w:space="0" w:color="auto"/>
              <w:right w:val="single" w:sz="4" w:space="0" w:color="auto"/>
            </w:tcBorders>
            <w:vAlign w:val="center"/>
          </w:tcPr>
          <w:p w:rsidR="00C2239B" w:rsidRPr="00DD573D" w:rsidRDefault="00843138"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8B3D58" w:rsidP="00C2239B">
            <w:pPr>
              <w:jc w:val="center"/>
              <w:rPr>
                <w:rFonts w:ascii="宋体" w:hAnsi="宋体"/>
                <w:sz w:val="24"/>
              </w:rPr>
            </w:pPr>
            <w:r>
              <w:rPr>
                <w:rFonts w:ascii="宋体" w:hAnsi="宋体" w:hint="eastAsia"/>
                <w:sz w:val="24"/>
              </w:rPr>
              <w:t>2</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843138" w:rsidP="00C2239B">
            <w:pPr>
              <w:rPr>
                <w:rFonts w:ascii="宋体" w:hAnsi="宋体"/>
                <w:szCs w:val="21"/>
              </w:rPr>
            </w:pPr>
            <w:r>
              <w:rPr>
                <w:rFonts w:ascii="宋体" w:hAnsi="宋体" w:hint="eastAsia"/>
                <w:szCs w:val="21"/>
              </w:rPr>
              <w:t>个案工作的价值体系</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843138" w:rsidP="00DD573D">
            <w:pPr>
              <w:spacing w:line="360" w:lineRule="atLeast"/>
              <w:rPr>
                <w:rFonts w:ascii="宋体" w:hAnsi="宋体"/>
                <w:szCs w:val="21"/>
              </w:rPr>
            </w:pPr>
            <w:r>
              <w:rPr>
                <w:rFonts w:ascii="宋体" w:hAnsi="宋体" w:hint="eastAsia"/>
                <w:szCs w:val="21"/>
              </w:rPr>
              <w:t>个案工作的哲学基础和价值体系</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843138" w:rsidP="00C2239B">
            <w:pPr>
              <w:rPr>
                <w:rFonts w:ascii="宋体" w:hAnsi="宋体"/>
                <w:szCs w:val="21"/>
              </w:rPr>
            </w:pPr>
            <w:r>
              <w:rPr>
                <w:rFonts w:ascii="宋体" w:hAnsi="宋体" w:hint="eastAsia"/>
                <w:szCs w:val="21"/>
              </w:rPr>
              <w:t>掌握个案工作的哲学基础和价值体系</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937422"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8B3D58" w:rsidP="00C2239B">
            <w:pPr>
              <w:jc w:val="center"/>
              <w:rPr>
                <w:rFonts w:ascii="宋体" w:hAnsi="宋体"/>
                <w:sz w:val="24"/>
              </w:rPr>
            </w:pPr>
            <w:r>
              <w:rPr>
                <w:rFonts w:ascii="宋体" w:hAnsi="宋体" w:hint="eastAsia"/>
                <w:sz w:val="24"/>
              </w:rPr>
              <w:t>3</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843138" w:rsidP="00C2239B">
            <w:pPr>
              <w:rPr>
                <w:rFonts w:ascii="宋体" w:hAnsi="宋体"/>
                <w:szCs w:val="21"/>
              </w:rPr>
            </w:pPr>
            <w:r>
              <w:rPr>
                <w:rFonts w:ascii="宋体" w:hAnsi="宋体" w:hint="eastAsia"/>
                <w:szCs w:val="21"/>
              </w:rPr>
              <w:t>个案工作者的素质</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843138" w:rsidP="00C2239B">
            <w:pPr>
              <w:spacing w:line="360" w:lineRule="atLeast"/>
              <w:rPr>
                <w:rFonts w:ascii="宋体" w:hAnsi="宋体"/>
                <w:szCs w:val="21"/>
              </w:rPr>
            </w:pPr>
            <w:r>
              <w:rPr>
                <w:rFonts w:ascii="宋体" w:hAnsi="宋体" w:hint="eastAsia"/>
                <w:szCs w:val="21"/>
              </w:rPr>
              <w:t>个案工作的知识、能力、心理、角色素养</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843138" w:rsidP="00C2239B">
            <w:pPr>
              <w:rPr>
                <w:rFonts w:ascii="宋体" w:hAnsi="宋体"/>
                <w:szCs w:val="21"/>
              </w:rPr>
            </w:pPr>
            <w:r>
              <w:rPr>
                <w:rFonts w:ascii="宋体" w:hAnsi="宋体" w:hint="eastAsia"/>
                <w:szCs w:val="21"/>
              </w:rPr>
              <w:t>掌握个案工作者应具备的基本素养并内化之</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937422"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8B3D58" w:rsidP="00C2239B">
            <w:pPr>
              <w:jc w:val="center"/>
              <w:rPr>
                <w:rFonts w:ascii="宋体" w:hAnsi="宋体"/>
                <w:sz w:val="24"/>
              </w:rPr>
            </w:pPr>
            <w:r>
              <w:rPr>
                <w:rFonts w:ascii="宋体" w:hAnsi="宋体" w:hint="eastAsia"/>
                <w:sz w:val="24"/>
              </w:rPr>
              <w:t>4</w:t>
            </w:r>
            <w:r w:rsidR="00C138D5">
              <w:rPr>
                <w:rFonts w:ascii="宋体" w:hAnsi="宋体" w:hint="eastAsia"/>
                <w:sz w:val="24"/>
              </w:rPr>
              <w:t>-5</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843138" w:rsidP="00C2239B">
            <w:pPr>
              <w:rPr>
                <w:rFonts w:ascii="宋体" w:hAnsi="宋体"/>
                <w:szCs w:val="21"/>
              </w:rPr>
            </w:pPr>
            <w:r>
              <w:rPr>
                <w:rFonts w:ascii="宋体" w:hAnsi="宋体" w:hint="eastAsia"/>
                <w:szCs w:val="21"/>
              </w:rPr>
              <w:t>个案工作的基本技巧</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DA098F" w:rsidP="00C2239B">
            <w:pPr>
              <w:spacing w:line="360" w:lineRule="atLeast"/>
              <w:rPr>
                <w:rFonts w:ascii="宋体" w:hAnsi="宋体"/>
                <w:szCs w:val="21"/>
              </w:rPr>
            </w:pPr>
            <w:r>
              <w:rPr>
                <w:rFonts w:ascii="宋体" w:hAnsi="宋体" w:hint="eastAsia"/>
                <w:szCs w:val="21"/>
              </w:rPr>
              <w:t>主要学习个案工作的三</w:t>
            </w:r>
            <w:proofErr w:type="gramStart"/>
            <w:r>
              <w:rPr>
                <w:rFonts w:ascii="宋体" w:hAnsi="宋体" w:hint="eastAsia"/>
                <w:szCs w:val="21"/>
              </w:rPr>
              <w:t>大会谈</w:t>
            </w:r>
            <w:proofErr w:type="gramEnd"/>
            <w:r>
              <w:rPr>
                <w:rFonts w:ascii="宋体" w:hAnsi="宋体" w:hint="eastAsia"/>
                <w:szCs w:val="21"/>
              </w:rPr>
              <w:t>技巧</w:t>
            </w:r>
            <w:r w:rsidR="00C138D5">
              <w:rPr>
                <w:rFonts w:ascii="宋体" w:hAnsi="宋体" w:hint="eastAsia"/>
                <w:szCs w:val="21"/>
              </w:rPr>
              <w:t>，了解个案工作记录与评估</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DA098F" w:rsidP="00C2239B">
            <w:pPr>
              <w:rPr>
                <w:rFonts w:ascii="宋体" w:hAnsi="宋体"/>
                <w:szCs w:val="21"/>
              </w:rPr>
            </w:pPr>
            <w:r>
              <w:rPr>
                <w:rFonts w:ascii="宋体" w:hAnsi="宋体" w:hint="eastAsia"/>
                <w:szCs w:val="21"/>
              </w:rPr>
              <w:t>理解掌握</w:t>
            </w:r>
            <w:r w:rsidR="00C138D5">
              <w:rPr>
                <w:rFonts w:ascii="宋体" w:hAnsi="宋体" w:hint="eastAsia"/>
                <w:szCs w:val="21"/>
              </w:rPr>
              <w:t>支持性、引领性、影响性技巧</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937422" w:rsidP="00C2239B">
            <w:pPr>
              <w:jc w:val="center"/>
              <w:rPr>
                <w:rFonts w:ascii="宋体" w:hAnsi="宋体"/>
                <w:szCs w:val="21"/>
              </w:rPr>
            </w:pPr>
            <w:r>
              <w:rPr>
                <w:rFonts w:ascii="宋体" w:hAnsi="宋体" w:hint="eastAsia"/>
                <w:szCs w:val="21"/>
              </w:rPr>
              <w:t>8</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Default="001F48DF" w:rsidP="00C2239B">
            <w:pPr>
              <w:jc w:val="center"/>
              <w:rPr>
                <w:rFonts w:ascii="宋体" w:hAnsi="宋体"/>
                <w:sz w:val="24"/>
              </w:rPr>
            </w:pPr>
            <w:r>
              <w:rPr>
                <w:rFonts w:ascii="宋体" w:hAnsi="宋体" w:hint="eastAsia"/>
                <w:sz w:val="24"/>
              </w:rPr>
              <w:t>6-7</w:t>
            </w:r>
          </w:p>
          <w:p w:rsidR="00C138D5" w:rsidRPr="009517A2" w:rsidRDefault="00C138D5" w:rsidP="001F48DF">
            <w:pPr>
              <w:jc w:val="center"/>
              <w:rPr>
                <w:rFonts w:ascii="宋体" w:hAnsi="宋体"/>
                <w:sz w:val="24"/>
              </w:rPr>
            </w:pP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C138D5" w:rsidP="00C2239B">
            <w:pPr>
              <w:rPr>
                <w:rFonts w:ascii="宋体" w:hAnsi="宋体"/>
                <w:szCs w:val="21"/>
              </w:rPr>
            </w:pPr>
            <w:r>
              <w:rPr>
                <w:rFonts w:ascii="宋体" w:hAnsi="宋体" w:hint="eastAsia"/>
                <w:szCs w:val="21"/>
              </w:rPr>
              <w:t>个案工作的专业关系</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C138D5" w:rsidP="00C2239B">
            <w:pPr>
              <w:spacing w:line="360" w:lineRule="atLeast"/>
              <w:rPr>
                <w:rFonts w:ascii="宋体" w:hAnsi="宋体"/>
                <w:szCs w:val="21"/>
              </w:rPr>
            </w:pPr>
            <w:r>
              <w:rPr>
                <w:rFonts w:ascii="宋体" w:hAnsi="宋体" w:hint="eastAsia"/>
                <w:szCs w:val="21"/>
              </w:rPr>
              <w:t>什么是专业关系，建立专业关系的条件，工作者的对策</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C138D5" w:rsidP="00C2239B">
            <w:pPr>
              <w:rPr>
                <w:rFonts w:ascii="宋体" w:hAnsi="宋体"/>
                <w:szCs w:val="21"/>
              </w:rPr>
            </w:pPr>
            <w:r>
              <w:rPr>
                <w:rFonts w:ascii="宋体" w:hAnsi="宋体" w:hint="eastAsia"/>
                <w:szCs w:val="21"/>
              </w:rPr>
              <w:t>重点掌握并运用如何建立良好的专业关系</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EE62C0" w:rsidRDefault="00937422" w:rsidP="00C2239B">
            <w:pPr>
              <w:jc w:val="center"/>
              <w:rPr>
                <w:rFonts w:ascii="宋体" w:hAnsi="宋体"/>
                <w:szCs w:val="21"/>
              </w:rPr>
            </w:pPr>
            <w:r>
              <w:rPr>
                <w:rFonts w:ascii="宋体" w:hAnsi="宋体" w:hint="eastAsia"/>
                <w:szCs w:val="21"/>
              </w:rPr>
              <w:t>6</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897FE5" w:rsidP="00C2239B">
            <w:pPr>
              <w:jc w:val="center"/>
              <w:rPr>
                <w:rFonts w:ascii="宋体" w:hAnsi="宋体"/>
                <w:sz w:val="24"/>
              </w:rPr>
            </w:pPr>
            <w:r>
              <w:rPr>
                <w:rFonts w:ascii="宋体" w:hAnsi="宋体" w:hint="eastAsia"/>
                <w:sz w:val="24"/>
              </w:rPr>
              <w:t>8</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1F48DF" w:rsidP="00C2239B">
            <w:pPr>
              <w:rPr>
                <w:rFonts w:ascii="宋体" w:hAnsi="宋体"/>
                <w:szCs w:val="21"/>
              </w:rPr>
            </w:pPr>
            <w:r>
              <w:rPr>
                <w:rFonts w:ascii="宋体" w:hAnsi="宋体" w:hint="eastAsia"/>
                <w:szCs w:val="21"/>
              </w:rPr>
              <w:t>个案工作的程序</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1F48DF" w:rsidP="001F48DF">
            <w:pPr>
              <w:spacing w:line="360" w:lineRule="atLeast"/>
              <w:rPr>
                <w:rFonts w:ascii="宋体" w:hAnsi="宋体"/>
                <w:szCs w:val="21"/>
              </w:rPr>
            </w:pPr>
            <w:r>
              <w:rPr>
                <w:rFonts w:ascii="宋体" w:hAnsi="宋体" w:hint="eastAsia"/>
                <w:szCs w:val="21"/>
              </w:rPr>
              <w:t>个案工作的基本环节</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1F48DF" w:rsidP="00C2239B">
            <w:pPr>
              <w:rPr>
                <w:rFonts w:ascii="宋体" w:hAnsi="宋体"/>
                <w:szCs w:val="21"/>
              </w:rPr>
            </w:pPr>
            <w:r>
              <w:rPr>
                <w:rFonts w:ascii="宋体" w:hAnsi="宋体" w:hint="eastAsia"/>
                <w:szCs w:val="21"/>
              </w:rPr>
              <w:t>掌握个案工作各个环节的基本工作内容</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6E764B" w:rsidP="00C2239B">
            <w:pPr>
              <w:jc w:val="center"/>
              <w:rPr>
                <w:rFonts w:ascii="宋体" w:hAnsi="宋体"/>
                <w:szCs w:val="21"/>
              </w:rPr>
            </w:pPr>
            <w:r>
              <w:rPr>
                <w:rFonts w:ascii="宋体" w:hAnsi="宋体" w:hint="eastAsia"/>
                <w:szCs w:val="21"/>
              </w:rPr>
              <w:t>2</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897FE5" w:rsidP="00C2239B">
            <w:pPr>
              <w:jc w:val="center"/>
              <w:rPr>
                <w:rFonts w:ascii="宋体" w:hAnsi="宋体"/>
                <w:sz w:val="24"/>
              </w:rPr>
            </w:pPr>
            <w:r>
              <w:rPr>
                <w:rFonts w:ascii="宋体" w:hAnsi="宋体" w:hint="eastAsia"/>
                <w:sz w:val="24"/>
              </w:rPr>
              <w:t>9</w:t>
            </w:r>
          </w:p>
        </w:tc>
        <w:tc>
          <w:tcPr>
            <w:tcW w:w="1836" w:type="dxa"/>
            <w:tcBorders>
              <w:top w:val="single" w:sz="4" w:space="0" w:color="auto"/>
              <w:left w:val="single" w:sz="4" w:space="0" w:color="auto"/>
              <w:bottom w:val="single" w:sz="4" w:space="0" w:color="auto"/>
              <w:right w:val="single" w:sz="4" w:space="0" w:color="auto"/>
            </w:tcBorders>
          </w:tcPr>
          <w:p w:rsidR="0002549B" w:rsidRDefault="001F48DF" w:rsidP="00C2239B">
            <w:pPr>
              <w:rPr>
                <w:rFonts w:ascii="宋体" w:hAnsi="宋体"/>
                <w:szCs w:val="21"/>
              </w:rPr>
            </w:pPr>
            <w:r>
              <w:rPr>
                <w:rFonts w:ascii="宋体" w:hAnsi="宋体" w:hint="eastAsia"/>
                <w:szCs w:val="21"/>
              </w:rPr>
              <w:t>心理社会治疗模式</w:t>
            </w:r>
          </w:p>
          <w:p w:rsidR="00801768" w:rsidRPr="00DD573D" w:rsidRDefault="00801768" w:rsidP="00C2239B">
            <w:pPr>
              <w:rPr>
                <w:rFonts w:ascii="宋体" w:hAnsi="宋体"/>
                <w:szCs w:val="21"/>
              </w:rPr>
            </w:pP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801768" w:rsidP="00C2239B">
            <w:pPr>
              <w:spacing w:line="360" w:lineRule="atLeast"/>
              <w:rPr>
                <w:rFonts w:ascii="宋体" w:hAnsi="宋体"/>
                <w:szCs w:val="21"/>
              </w:rPr>
            </w:pPr>
            <w:r>
              <w:rPr>
                <w:rFonts w:ascii="宋体" w:hAnsi="宋体" w:hint="eastAsia"/>
                <w:szCs w:val="21"/>
              </w:rPr>
              <w:t>心理社会治疗模式的内容及特点</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801768" w:rsidP="00C2239B">
            <w:pPr>
              <w:rPr>
                <w:rFonts w:ascii="宋体" w:hAnsi="宋体"/>
                <w:szCs w:val="21"/>
              </w:rPr>
            </w:pPr>
            <w:r>
              <w:rPr>
                <w:rFonts w:ascii="宋体" w:hAnsi="宋体" w:hint="eastAsia"/>
                <w:szCs w:val="21"/>
              </w:rPr>
              <w:t>掌握心理社会治疗模式的主要理论与技术</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801768" w:rsidP="00C2239B">
            <w:pPr>
              <w:jc w:val="center"/>
              <w:rPr>
                <w:rFonts w:ascii="宋体" w:hAnsi="宋体"/>
                <w:szCs w:val="21"/>
              </w:rPr>
            </w:pPr>
            <w:r>
              <w:rPr>
                <w:rFonts w:ascii="宋体" w:hAnsi="宋体" w:hint="eastAsia"/>
                <w:szCs w:val="21"/>
              </w:rPr>
              <w:t>2</w:t>
            </w:r>
          </w:p>
        </w:tc>
      </w:tr>
      <w:tr w:rsidR="00312E6F"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FD0126">
            <w:pPr>
              <w:jc w:val="center"/>
              <w:rPr>
                <w:rFonts w:ascii="宋体" w:hAnsi="宋体"/>
                <w:sz w:val="24"/>
              </w:rPr>
            </w:pPr>
            <w:r>
              <w:rPr>
                <w:rFonts w:ascii="宋体" w:hAnsi="宋体" w:hint="eastAsia"/>
                <w:sz w:val="24"/>
              </w:rPr>
              <w:t>10</w:t>
            </w:r>
          </w:p>
        </w:tc>
        <w:tc>
          <w:tcPr>
            <w:tcW w:w="1836" w:type="dxa"/>
            <w:tcBorders>
              <w:top w:val="single" w:sz="4" w:space="0" w:color="auto"/>
              <w:left w:val="single" w:sz="4" w:space="0" w:color="auto"/>
              <w:bottom w:val="single" w:sz="4" w:space="0" w:color="auto"/>
              <w:right w:val="single" w:sz="4" w:space="0" w:color="auto"/>
            </w:tcBorders>
          </w:tcPr>
          <w:p w:rsidR="00312E6F" w:rsidRPr="00DD573D" w:rsidRDefault="00312E6F" w:rsidP="00FD0126">
            <w:pPr>
              <w:rPr>
                <w:rFonts w:ascii="宋体" w:hAnsi="宋体"/>
                <w:szCs w:val="21"/>
              </w:rPr>
            </w:pPr>
            <w:r>
              <w:rPr>
                <w:rFonts w:ascii="宋体" w:hAnsi="宋体" w:hint="eastAsia"/>
                <w:szCs w:val="21"/>
              </w:rPr>
              <w:t>认知行为治疗模式</w:t>
            </w:r>
          </w:p>
        </w:tc>
        <w:tc>
          <w:tcPr>
            <w:tcW w:w="3420" w:type="dxa"/>
            <w:tcBorders>
              <w:top w:val="single" w:sz="4" w:space="0" w:color="auto"/>
              <w:left w:val="single" w:sz="4" w:space="0" w:color="auto"/>
              <w:bottom w:val="single" w:sz="4" w:space="0" w:color="auto"/>
              <w:right w:val="single" w:sz="4" w:space="0" w:color="auto"/>
            </w:tcBorders>
          </w:tcPr>
          <w:p w:rsidR="00312E6F" w:rsidRPr="00DD573D" w:rsidRDefault="00312E6F" w:rsidP="00FD0126">
            <w:pPr>
              <w:spacing w:line="360" w:lineRule="atLeast"/>
              <w:rPr>
                <w:rFonts w:ascii="宋体" w:hAnsi="宋体"/>
                <w:szCs w:val="21"/>
              </w:rPr>
            </w:pPr>
            <w:r>
              <w:rPr>
                <w:rFonts w:ascii="宋体" w:hAnsi="宋体" w:hint="eastAsia"/>
                <w:szCs w:val="21"/>
              </w:rPr>
              <w:t>认知行为治疗模式的内容及特点</w:t>
            </w:r>
          </w:p>
        </w:tc>
        <w:tc>
          <w:tcPr>
            <w:tcW w:w="2520" w:type="dxa"/>
            <w:tcBorders>
              <w:top w:val="single" w:sz="4" w:space="0" w:color="auto"/>
              <w:left w:val="single" w:sz="4" w:space="0" w:color="auto"/>
              <w:bottom w:val="single" w:sz="4" w:space="0" w:color="auto"/>
              <w:right w:val="single" w:sz="4" w:space="0" w:color="auto"/>
            </w:tcBorders>
          </w:tcPr>
          <w:p w:rsidR="00312E6F" w:rsidRPr="00DD573D" w:rsidRDefault="00312E6F" w:rsidP="00FD0126">
            <w:pPr>
              <w:rPr>
                <w:rFonts w:ascii="宋体" w:hAnsi="宋体"/>
                <w:szCs w:val="21"/>
              </w:rPr>
            </w:pPr>
            <w:r>
              <w:rPr>
                <w:rFonts w:ascii="宋体" w:hAnsi="宋体" w:hint="eastAsia"/>
                <w:szCs w:val="21"/>
              </w:rPr>
              <w:t>掌握认知行为模式的主要理论与技术</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Pr="00DD573D" w:rsidRDefault="00312E6F" w:rsidP="00FD0126">
            <w:pPr>
              <w:jc w:val="center"/>
              <w:rPr>
                <w:rFonts w:ascii="宋体" w:hAnsi="宋体"/>
                <w:szCs w:val="21"/>
              </w:rPr>
            </w:pPr>
            <w:r>
              <w:rPr>
                <w:rFonts w:ascii="宋体" w:hAnsi="宋体" w:hint="eastAsia"/>
                <w:szCs w:val="21"/>
              </w:rPr>
              <w:t>2</w:t>
            </w:r>
          </w:p>
        </w:tc>
      </w:tr>
      <w:tr w:rsidR="00312E6F"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1F1F5A">
            <w:pPr>
              <w:jc w:val="center"/>
              <w:rPr>
                <w:rFonts w:ascii="宋体" w:hAnsi="宋体"/>
                <w:sz w:val="24"/>
              </w:rPr>
            </w:pPr>
            <w:r>
              <w:rPr>
                <w:rFonts w:ascii="宋体" w:hAnsi="宋体" w:hint="eastAsia"/>
                <w:sz w:val="24"/>
              </w:rPr>
              <w:t>11</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1F1F5A">
            <w:pPr>
              <w:rPr>
                <w:rFonts w:ascii="宋体" w:hAnsi="宋体"/>
                <w:szCs w:val="21"/>
              </w:rPr>
            </w:pPr>
            <w:r>
              <w:rPr>
                <w:rFonts w:ascii="宋体" w:hAnsi="宋体" w:hint="eastAsia"/>
                <w:szCs w:val="21"/>
              </w:rPr>
              <w:t>理性情绪治疗模式</w:t>
            </w:r>
          </w:p>
          <w:p w:rsidR="00312E6F" w:rsidRDefault="00312E6F" w:rsidP="001F1F5A">
            <w:pPr>
              <w:rPr>
                <w:rFonts w:ascii="宋体" w:hAnsi="宋体"/>
                <w:szCs w:val="21"/>
              </w:rPr>
            </w:pPr>
          </w:p>
        </w:tc>
        <w:tc>
          <w:tcPr>
            <w:tcW w:w="3420" w:type="dxa"/>
            <w:tcBorders>
              <w:top w:val="single" w:sz="4" w:space="0" w:color="auto"/>
              <w:left w:val="single" w:sz="4" w:space="0" w:color="auto"/>
              <w:bottom w:val="single" w:sz="4" w:space="0" w:color="auto"/>
              <w:right w:val="single" w:sz="4" w:space="0" w:color="auto"/>
            </w:tcBorders>
          </w:tcPr>
          <w:p w:rsidR="00312E6F" w:rsidRDefault="00312E6F" w:rsidP="001F1F5A">
            <w:pPr>
              <w:spacing w:line="360" w:lineRule="atLeast"/>
              <w:rPr>
                <w:rFonts w:ascii="宋体" w:hAnsi="宋体"/>
                <w:szCs w:val="21"/>
              </w:rPr>
            </w:pPr>
            <w:r>
              <w:rPr>
                <w:rFonts w:ascii="宋体" w:hAnsi="宋体" w:hint="eastAsia"/>
                <w:szCs w:val="21"/>
              </w:rPr>
              <w:t>理性情绪治疗模式的内容及特点</w:t>
            </w:r>
          </w:p>
        </w:tc>
        <w:tc>
          <w:tcPr>
            <w:tcW w:w="2520" w:type="dxa"/>
            <w:tcBorders>
              <w:top w:val="single" w:sz="4" w:space="0" w:color="auto"/>
              <w:left w:val="single" w:sz="4" w:space="0" w:color="auto"/>
              <w:bottom w:val="single" w:sz="4" w:space="0" w:color="auto"/>
              <w:right w:val="single" w:sz="4" w:space="0" w:color="auto"/>
            </w:tcBorders>
          </w:tcPr>
          <w:p w:rsidR="00312E6F" w:rsidRDefault="00312E6F" w:rsidP="001F1F5A">
            <w:pPr>
              <w:rPr>
                <w:rFonts w:ascii="宋体" w:hAnsi="宋体"/>
                <w:szCs w:val="21"/>
              </w:rPr>
            </w:pPr>
            <w:r>
              <w:rPr>
                <w:rFonts w:ascii="宋体" w:hAnsi="宋体" w:hint="eastAsia"/>
                <w:szCs w:val="21"/>
              </w:rPr>
              <w:t>掌握理性情绪治疗模式的主要技术</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Pr="001604DA" w:rsidRDefault="00312E6F" w:rsidP="001F1F5A">
            <w:pPr>
              <w:jc w:val="center"/>
              <w:rPr>
                <w:rFonts w:ascii="宋体" w:hAnsi="宋体"/>
                <w:szCs w:val="21"/>
              </w:rPr>
            </w:pPr>
            <w:r>
              <w:rPr>
                <w:rFonts w:ascii="宋体" w:hAnsi="宋体" w:hint="eastAsia"/>
                <w:szCs w:val="21"/>
              </w:rPr>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897FE5">
            <w:pPr>
              <w:jc w:val="center"/>
              <w:rPr>
                <w:rFonts w:ascii="宋体" w:hAnsi="宋体"/>
                <w:sz w:val="24"/>
              </w:rPr>
            </w:pPr>
            <w:r>
              <w:rPr>
                <w:rFonts w:ascii="宋体" w:hAnsi="宋体" w:hint="eastAsia"/>
                <w:sz w:val="24"/>
              </w:rPr>
              <w:t>11</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r>
              <w:rPr>
                <w:rFonts w:ascii="宋体" w:hAnsi="宋体" w:hint="eastAsia"/>
                <w:szCs w:val="21"/>
              </w:rPr>
              <w:t>期中测试</w:t>
            </w:r>
          </w:p>
        </w:tc>
        <w:tc>
          <w:tcPr>
            <w:tcW w:w="3420" w:type="dxa"/>
            <w:tcBorders>
              <w:top w:val="single" w:sz="4" w:space="0" w:color="auto"/>
              <w:left w:val="single" w:sz="4" w:space="0" w:color="auto"/>
              <w:bottom w:val="single" w:sz="4" w:space="0" w:color="auto"/>
              <w:right w:val="single" w:sz="4" w:space="0" w:color="auto"/>
            </w:tcBorders>
          </w:tcPr>
          <w:p w:rsidR="00312E6F" w:rsidRDefault="00312E6F" w:rsidP="00C2239B">
            <w:pPr>
              <w:spacing w:line="360" w:lineRule="atLeas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p>
        </w:tc>
        <w:tc>
          <w:tcPr>
            <w:tcW w:w="818" w:type="dxa"/>
            <w:tcBorders>
              <w:top w:val="single" w:sz="4" w:space="0" w:color="auto"/>
              <w:left w:val="single" w:sz="4" w:space="0" w:color="auto"/>
              <w:bottom w:val="single" w:sz="4" w:space="0" w:color="auto"/>
              <w:right w:val="single" w:sz="4" w:space="0" w:color="auto"/>
            </w:tcBorders>
            <w:vAlign w:val="center"/>
          </w:tcPr>
          <w:p w:rsidR="00312E6F" w:rsidRPr="001604DA" w:rsidRDefault="00312E6F" w:rsidP="00C2239B">
            <w:pPr>
              <w:jc w:val="center"/>
              <w:rPr>
                <w:rFonts w:ascii="宋体" w:hAnsi="宋体"/>
                <w:szCs w:val="21"/>
              </w:rPr>
            </w:pPr>
            <w:r>
              <w:rPr>
                <w:rFonts w:ascii="宋体" w:hAnsi="宋体" w:hint="eastAsia"/>
                <w:szCs w:val="21"/>
              </w:rPr>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897FE5">
            <w:pPr>
              <w:jc w:val="center"/>
              <w:rPr>
                <w:rFonts w:ascii="宋体" w:hAnsi="宋体"/>
                <w:sz w:val="24"/>
              </w:rPr>
            </w:pPr>
            <w:r>
              <w:rPr>
                <w:rFonts w:ascii="宋体" w:hAnsi="宋体" w:hint="eastAsia"/>
                <w:sz w:val="24"/>
              </w:rPr>
              <w:t>12</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8A26CF">
            <w:pPr>
              <w:rPr>
                <w:rFonts w:ascii="宋体" w:hAnsi="宋体"/>
                <w:szCs w:val="21"/>
              </w:rPr>
            </w:pPr>
            <w:r>
              <w:rPr>
                <w:rFonts w:ascii="宋体" w:hAnsi="宋体" w:hint="eastAsia"/>
                <w:szCs w:val="21"/>
              </w:rPr>
              <w:t>任务中心治疗模式</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r>
              <w:rPr>
                <w:rFonts w:ascii="宋体" w:hAnsi="宋体" w:hint="eastAsia"/>
                <w:szCs w:val="21"/>
              </w:rPr>
              <w:t>任务中心模式的内容及特点</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rPr>
                <w:rFonts w:ascii="宋体" w:hAnsi="宋体"/>
                <w:szCs w:val="21"/>
              </w:rPr>
            </w:pPr>
            <w:r>
              <w:rPr>
                <w:rFonts w:ascii="宋体" w:hAnsi="宋体" w:hint="eastAsia"/>
                <w:szCs w:val="21"/>
              </w:rPr>
              <w:t>掌握任务中心模式的主要技术</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897FE5">
            <w:pPr>
              <w:jc w:val="center"/>
              <w:rPr>
                <w:rFonts w:ascii="宋体" w:hAnsi="宋体"/>
                <w:sz w:val="24"/>
              </w:rPr>
            </w:pPr>
            <w:r>
              <w:rPr>
                <w:rFonts w:ascii="宋体" w:hAnsi="宋体" w:hint="eastAsia"/>
                <w:sz w:val="24"/>
              </w:rPr>
              <w:t>12</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r>
              <w:rPr>
                <w:rFonts w:ascii="宋体" w:hAnsi="宋体" w:hint="eastAsia"/>
                <w:szCs w:val="21"/>
              </w:rPr>
              <w:t>危机介入模式</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r>
              <w:rPr>
                <w:rFonts w:ascii="宋体" w:hAnsi="宋体" w:hint="eastAsia"/>
                <w:szCs w:val="21"/>
              </w:rPr>
              <w:t>危机介入模式的内容及特点</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603A73">
            <w:pPr>
              <w:rPr>
                <w:rFonts w:ascii="宋体" w:hAnsi="宋体"/>
                <w:szCs w:val="21"/>
              </w:rPr>
            </w:pPr>
            <w:r>
              <w:rPr>
                <w:rFonts w:ascii="宋体" w:hAnsi="宋体" w:hint="eastAsia"/>
                <w:szCs w:val="21"/>
              </w:rPr>
              <w:t>掌握任务危机介入模式</w:t>
            </w:r>
            <w:r>
              <w:rPr>
                <w:rFonts w:ascii="宋体" w:hAnsi="宋体" w:hint="eastAsia"/>
                <w:szCs w:val="21"/>
              </w:rPr>
              <w:lastRenderedPageBreak/>
              <w:t>的主要技术</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lastRenderedPageBreak/>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1072E4">
            <w:pPr>
              <w:jc w:val="center"/>
              <w:rPr>
                <w:rFonts w:ascii="宋体" w:hAnsi="宋体"/>
                <w:sz w:val="24"/>
              </w:rPr>
            </w:pPr>
            <w:r>
              <w:rPr>
                <w:rFonts w:ascii="宋体" w:hAnsi="宋体" w:hint="eastAsia"/>
                <w:sz w:val="24"/>
              </w:rPr>
              <w:lastRenderedPageBreak/>
              <w:t>13</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r>
              <w:rPr>
                <w:rFonts w:ascii="宋体" w:hAnsi="宋体" w:hint="eastAsia"/>
                <w:szCs w:val="21"/>
              </w:rPr>
              <w:t>结构家庭治疗模式</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r>
              <w:rPr>
                <w:rFonts w:ascii="宋体" w:hAnsi="宋体" w:hint="eastAsia"/>
                <w:szCs w:val="21"/>
              </w:rPr>
              <w:t>结构家庭治疗模式的概念与假设、方法与技巧</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rPr>
                <w:rFonts w:ascii="宋体" w:hAnsi="宋体"/>
                <w:szCs w:val="21"/>
              </w:rPr>
            </w:pPr>
            <w:r>
              <w:rPr>
                <w:rFonts w:ascii="宋体" w:hAnsi="宋体" w:hint="eastAsia"/>
                <w:szCs w:val="21"/>
              </w:rPr>
              <w:t>结构家庭治疗模式的方法与技术</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1072E4">
            <w:pPr>
              <w:jc w:val="center"/>
              <w:rPr>
                <w:rFonts w:ascii="宋体" w:hAnsi="宋体"/>
                <w:sz w:val="24"/>
              </w:rPr>
            </w:pPr>
            <w:r>
              <w:rPr>
                <w:rFonts w:ascii="宋体" w:hAnsi="宋体" w:hint="eastAsia"/>
                <w:sz w:val="24"/>
              </w:rPr>
              <w:t>14</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proofErr w:type="gramStart"/>
            <w:r>
              <w:rPr>
                <w:rFonts w:ascii="宋体" w:hAnsi="宋体" w:hint="eastAsia"/>
                <w:szCs w:val="21"/>
              </w:rPr>
              <w:t>萨</w:t>
            </w:r>
            <w:proofErr w:type="gramEnd"/>
            <w:r>
              <w:rPr>
                <w:rFonts w:ascii="宋体" w:hAnsi="宋体" w:hint="eastAsia"/>
                <w:szCs w:val="21"/>
              </w:rPr>
              <w:t>提亚家庭治疗模式</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proofErr w:type="gramStart"/>
            <w:r>
              <w:rPr>
                <w:rFonts w:ascii="宋体" w:hAnsi="宋体" w:hint="eastAsia"/>
                <w:szCs w:val="21"/>
              </w:rPr>
              <w:t>萨</w:t>
            </w:r>
            <w:proofErr w:type="gramEnd"/>
            <w:r>
              <w:rPr>
                <w:rFonts w:ascii="宋体" w:hAnsi="宋体" w:hint="eastAsia"/>
                <w:szCs w:val="21"/>
              </w:rPr>
              <w:t>方法与技术提亚家庭治疗模式的假设与概念、方法与技术</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rPr>
                <w:rFonts w:ascii="宋体" w:hAnsi="宋体"/>
                <w:szCs w:val="21"/>
              </w:rPr>
            </w:pPr>
            <w:proofErr w:type="gramStart"/>
            <w:r>
              <w:rPr>
                <w:rFonts w:ascii="宋体" w:hAnsi="宋体" w:hint="eastAsia"/>
                <w:szCs w:val="21"/>
              </w:rPr>
              <w:t>萨</w:t>
            </w:r>
            <w:proofErr w:type="gramEnd"/>
            <w:r>
              <w:rPr>
                <w:rFonts w:ascii="宋体" w:hAnsi="宋体" w:hint="eastAsia"/>
                <w:szCs w:val="21"/>
              </w:rPr>
              <w:t>提亚家庭治疗模式的方法与技术</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897FE5">
            <w:pPr>
              <w:jc w:val="center"/>
              <w:rPr>
                <w:rFonts w:ascii="宋体" w:hAnsi="宋体"/>
                <w:sz w:val="24"/>
              </w:rPr>
            </w:pPr>
            <w:r>
              <w:rPr>
                <w:rFonts w:ascii="宋体" w:hAnsi="宋体" w:hint="eastAsia"/>
                <w:sz w:val="24"/>
              </w:rPr>
              <w:t>14</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r>
              <w:rPr>
                <w:rFonts w:ascii="宋体" w:hAnsi="宋体" w:hint="eastAsia"/>
                <w:szCs w:val="21"/>
              </w:rPr>
              <w:t>叙事家庭治疗模式</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r>
              <w:rPr>
                <w:rFonts w:ascii="宋体" w:hAnsi="宋体" w:hint="eastAsia"/>
                <w:szCs w:val="21"/>
              </w:rPr>
              <w:t>叙事家庭治疗模式的关注点、方法</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rPr>
                <w:rFonts w:ascii="宋体" w:hAnsi="宋体"/>
                <w:szCs w:val="21"/>
              </w:rPr>
            </w:pPr>
            <w:r>
              <w:rPr>
                <w:rFonts w:ascii="宋体" w:hAnsi="宋体" w:hint="eastAsia"/>
                <w:szCs w:val="21"/>
              </w:rPr>
              <w:t>叙事家庭治疗模式的方法</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t>2</w:t>
            </w:r>
          </w:p>
        </w:tc>
      </w:tr>
      <w:tr w:rsidR="00312E6F" w:rsidRPr="009517A2" w:rsidTr="003E36C9">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12E6F" w:rsidRDefault="00312E6F" w:rsidP="00312E6F">
            <w:pPr>
              <w:jc w:val="center"/>
              <w:rPr>
                <w:rFonts w:ascii="宋体" w:hAnsi="宋体"/>
                <w:sz w:val="24"/>
              </w:rPr>
            </w:pPr>
            <w:r>
              <w:rPr>
                <w:rFonts w:ascii="宋体" w:hAnsi="宋体" w:hint="eastAsia"/>
                <w:sz w:val="24"/>
              </w:rPr>
              <w:t>15</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r>
              <w:rPr>
                <w:rFonts w:ascii="宋体" w:hAnsi="宋体" w:hint="eastAsia"/>
                <w:szCs w:val="21"/>
              </w:rPr>
              <w:t>个案管理</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r>
              <w:rPr>
                <w:rFonts w:ascii="宋体" w:hAnsi="宋体" w:hint="eastAsia"/>
                <w:szCs w:val="21"/>
              </w:rPr>
              <w:t>个案管理的概念、理论基础、原则、模式、个案管理的运作程序</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rPr>
                <w:rFonts w:ascii="宋体" w:hAnsi="宋体"/>
                <w:szCs w:val="21"/>
              </w:rPr>
            </w:pPr>
            <w:r>
              <w:rPr>
                <w:rFonts w:ascii="宋体" w:hAnsi="宋体" w:hint="eastAsia"/>
                <w:szCs w:val="21"/>
              </w:rPr>
              <w:t>个案管理的模式与运作程序</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t>4</w:t>
            </w:r>
          </w:p>
        </w:tc>
      </w:tr>
      <w:tr w:rsidR="00312E6F" w:rsidRPr="009517A2" w:rsidTr="00C2239B">
        <w:trPr>
          <w:trHeight w:val="435"/>
        </w:trPr>
        <w:tc>
          <w:tcPr>
            <w:tcW w:w="528" w:type="dxa"/>
            <w:tcBorders>
              <w:top w:val="single" w:sz="4" w:space="0" w:color="auto"/>
              <w:left w:val="single" w:sz="4" w:space="0" w:color="auto"/>
              <w:right w:val="single" w:sz="4" w:space="0" w:color="auto"/>
            </w:tcBorders>
            <w:vAlign w:val="center"/>
          </w:tcPr>
          <w:p w:rsidR="00312E6F" w:rsidRDefault="00312E6F" w:rsidP="00C2239B">
            <w:pPr>
              <w:jc w:val="center"/>
              <w:rPr>
                <w:rFonts w:ascii="宋体" w:hAnsi="宋体"/>
                <w:sz w:val="24"/>
              </w:rPr>
            </w:pPr>
            <w:r>
              <w:rPr>
                <w:rFonts w:ascii="宋体" w:hAnsi="宋体" w:hint="eastAsia"/>
                <w:sz w:val="24"/>
              </w:rPr>
              <w:t>16</w:t>
            </w:r>
          </w:p>
        </w:tc>
        <w:tc>
          <w:tcPr>
            <w:tcW w:w="1836" w:type="dxa"/>
            <w:tcBorders>
              <w:top w:val="single" w:sz="4" w:space="0" w:color="auto"/>
              <w:left w:val="single" w:sz="4" w:space="0" w:color="auto"/>
              <w:bottom w:val="single" w:sz="4" w:space="0" w:color="auto"/>
              <w:right w:val="single" w:sz="4" w:space="0" w:color="auto"/>
            </w:tcBorders>
          </w:tcPr>
          <w:p w:rsidR="00312E6F" w:rsidRDefault="00312E6F" w:rsidP="00C2239B">
            <w:pPr>
              <w:rPr>
                <w:rFonts w:ascii="宋体" w:hAnsi="宋体"/>
                <w:szCs w:val="21"/>
              </w:rPr>
            </w:pPr>
            <w:r>
              <w:rPr>
                <w:rFonts w:ascii="宋体" w:hAnsi="宋体" w:hint="eastAsia"/>
                <w:szCs w:val="21"/>
              </w:rPr>
              <w:t>总复习</w:t>
            </w:r>
          </w:p>
        </w:tc>
        <w:tc>
          <w:tcPr>
            <w:tcW w:w="3420" w:type="dxa"/>
            <w:tcBorders>
              <w:top w:val="single" w:sz="4" w:space="0" w:color="auto"/>
              <w:left w:val="single" w:sz="4" w:space="0" w:color="auto"/>
              <w:bottom w:val="single" w:sz="4" w:space="0" w:color="auto"/>
              <w:right w:val="single" w:sz="4" w:space="0" w:color="auto"/>
            </w:tcBorders>
          </w:tcPr>
          <w:p w:rsidR="00312E6F" w:rsidRPr="003E30C4" w:rsidRDefault="00312E6F" w:rsidP="00C2239B">
            <w:pPr>
              <w:spacing w:line="360" w:lineRule="atLeast"/>
              <w:rPr>
                <w:rFonts w:ascii="宋体" w:hAnsi="宋体"/>
                <w:szCs w:val="21"/>
              </w:rPr>
            </w:pPr>
            <w:r w:rsidRPr="003E30C4">
              <w:rPr>
                <w:rFonts w:ascii="宋体" w:hAnsi="宋体" w:hint="eastAsia"/>
                <w:szCs w:val="21"/>
              </w:rPr>
              <w:t>梳理学科框架，复习本课程的要点和难点</w:t>
            </w:r>
          </w:p>
        </w:tc>
        <w:tc>
          <w:tcPr>
            <w:tcW w:w="2520" w:type="dxa"/>
            <w:tcBorders>
              <w:top w:val="single" w:sz="4" w:space="0" w:color="auto"/>
              <w:left w:val="single" w:sz="4" w:space="0" w:color="auto"/>
              <w:bottom w:val="single" w:sz="4" w:space="0" w:color="auto"/>
              <w:right w:val="single" w:sz="4" w:space="0" w:color="auto"/>
            </w:tcBorders>
          </w:tcPr>
          <w:p w:rsidR="00312E6F" w:rsidRPr="003E30C4" w:rsidRDefault="00312E6F" w:rsidP="003E36C9">
            <w:pPr>
              <w:rPr>
                <w:rFonts w:ascii="宋体" w:hAnsi="宋体"/>
                <w:szCs w:val="21"/>
              </w:rPr>
            </w:pPr>
            <w:r w:rsidRPr="003E30C4">
              <w:rPr>
                <w:rFonts w:ascii="宋体" w:hAnsi="宋体" w:hint="eastAsia"/>
                <w:szCs w:val="21"/>
              </w:rPr>
              <w:t>把握</w:t>
            </w:r>
            <w:r>
              <w:rPr>
                <w:rFonts w:ascii="宋体" w:hAnsi="宋体" w:hint="eastAsia"/>
                <w:szCs w:val="21"/>
              </w:rPr>
              <w:t>个案工作</w:t>
            </w:r>
            <w:r w:rsidRPr="003E30C4">
              <w:rPr>
                <w:rFonts w:ascii="宋体" w:hAnsi="宋体" w:hint="eastAsia"/>
                <w:szCs w:val="21"/>
              </w:rPr>
              <w:t>的整体框架，进一步对课程的重点和难点有深入的理解</w:t>
            </w:r>
          </w:p>
        </w:tc>
        <w:tc>
          <w:tcPr>
            <w:tcW w:w="818" w:type="dxa"/>
            <w:tcBorders>
              <w:top w:val="single" w:sz="4" w:space="0" w:color="auto"/>
              <w:left w:val="single" w:sz="4" w:space="0" w:color="auto"/>
              <w:bottom w:val="single" w:sz="4" w:space="0" w:color="auto"/>
              <w:right w:val="single" w:sz="4" w:space="0" w:color="auto"/>
            </w:tcBorders>
            <w:vAlign w:val="center"/>
          </w:tcPr>
          <w:p w:rsidR="00312E6F" w:rsidRDefault="00312E6F" w:rsidP="00C2239B">
            <w:pPr>
              <w:jc w:val="center"/>
              <w:rPr>
                <w:rFonts w:ascii="宋体" w:hAnsi="宋体"/>
                <w:szCs w:val="21"/>
              </w:rPr>
            </w:pPr>
            <w:r>
              <w:rPr>
                <w:rFonts w:ascii="宋体" w:hAnsi="宋体" w:hint="eastAsia"/>
                <w:szCs w:val="21"/>
              </w:rPr>
              <w:t>2</w:t>
            </w:r>
          </w:p>
        </w:tc>
      </w:tr>
    </w:tbl>
    <w:p w:rsidR="007039DB" w:rsidRDefault="007039DB" w:rsidP="00D36070">
      <w:pPr>
        <w:tabs>
          <w:tab w:val="left" w:pos="1440"/>
        </w:tabs>
        <w:spacing w:line="360" w:lineRule="exact"/>
        <w:ind w:firstLineChars="200" w:firstLine="482"/>
        <w:outlineLvl w:val="0"/>
        <w:rPr>
          <w:rFonts w:ascii="宋体" w:hAnsi="宋体"/>
          <w:b/>
          <w:sz w:val="24"/>
        </w:rPr>
      </w:pPr>
    </w:p>
    <w:p w:rsidR="007039DB" w:rsidRPr="001148FB" w:rsidRDefault="007039DB" w:rsidP="007039DB">
      <w:pPr>
        <w:tabs>
          <w:tab w:val="left" w:pos="1440"/>
        </w:tabs>
        <w:spacing w:line="360" w:lineRule="atLeast"/>
        <w:jc w:val="center"/>
        <w:outlineLvl w:val="0"/>
        <w:rPr>
          <w:rFonts w:ascii="宋体" w:hAnsi="宋体"/>
          <w:b/>
          <w:szCs w:val="21"/>
        </w:rPr>
      </w:pPr>
      <w:r w:rsidRPr="001148FB">
        <w:rPr>
          <w:rFonts w:ascii="宋体" w:hAnsi="宋体" w:hint="eastAsia"/>
          <w:b/>
          <w:szCs w:val="21"/>
        </w:rPr>
        <w:t>表2    实验</w:t>
      </w:r>
      <w:r>
        <w:rPr>
          <w:rFonts w:ascii="宋体" w:hAnsi="宋体" w:hint="eastAsia"/>
          <w:b/>
          <w:szCs w:val="21"/>
        </w:rPr>
        <w:t>教学进程表</w:t>
      </w:r>
      <w:r w:rsidRPr="001148FB">
        <w:rPr>
          <w:rFonts w:ascii="宋体" w:hAnsi="宋体" w:hint="eastAsia"/>
          <w:b/>
          <w:szCs w:val="21"/>
        </w:rPr>
        <w:t>（居中，宋体，五号，粗体）</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1812"/>
        <w:gridCol w:w="1800"/>
        <w:gridCol w:w="1080"/>
        <w:gridCol w:w="1440"/>
        <w:gridCol w:w="1260"/>
        <w:gridCol w:w="776"/>
      </w:tblGrid>
      <w:tr w:rsidR="007039DB" w:rsidRPr="00E131D1" w:rsidTr="009B287B">
        <w:trPr>
          <w:trHeight w:val="565"/>
        </w:trPr>
        <w:tc>
          <w:tcPr>
            <w:tcW w:w="816" w:type="dxa"/>
          </w:tcPr>
          <w:p w:rsidR="007039DB" w:rsidRPr="00E131D1" w:rsidRDefault="007039DB" w:rsidP="00312E6F">
            <w:pPr>
              <w:tabs>
                <w:tab w:val="left" w:pos="1440"/>
              </w:tabs>
              <w:spacing w:beforeLines="20" w:afterLines="20" w:line="340" w:lineRule="exact"/>
              <w:outlineLvl w:val="0"/>
              <w:rPr>
                <w:rFonts w:ascii="宋体" w:hAnsi="宋体"/>
                <w:b/>
                <w:szCs w:val="21"/>
              </w:rPr>
            </w:pPr>
            <w:r w:rsidRPr="00E131D1">
              <w:rPr>
                <w:rFonts w:ascii="宋体" w:hAnsi="宋体" w:hint="eastAsia"/>
                <w:b/>
                <w:szCs w:val="21"/>
              </w:rPr>
              <w:t>周次</w:t>
            </w:r>
          </w:p>
        </w:tc>
        <w:tc>
          <w:tcPr>
            <w:tcW w:w="1812" w:type="dxa"/>
          </w:tcPr>
          <w:p w:rsidR="007039DB" w:rsidRPr="00E131D1" w:rsidRDefault="007039DB" w:rsidP="00312E6F">
            <w:pPr>
              <w:tabs>
                <w:tab w:val="left" w:pos="1440"/>
              </w:tabs>
              <w:spacing w:beforeLines="20" w:afterLines="20" w:line="340" w:lineRule="exact"/>
              <w:outlineLvl w:val="0"/>
              <w:rPr>
                <w:rFonts w:ascii="宋体" w:hAnsi="宋体"/>
                <w:b/>
                <w:szCs w:val="21"/>
              </w:rPr>
            </w:pPr>
            <w:r w:rsidRPr="00E131D1">
              <w:rPr>
                <w:rFonts w:ascii="宋体" w:hAnsi="宋体" w:hint="eastAsia"/>
                <w:b/>
                <w:szCs w:val="21"/>
              </w:rPr>
              <w:t>实验项目名称</w:t>
            </w:r>
          </w:p>
        </w:tc>
        <w:tc>
          <w:tcPr>
            <w:tcW w:w="1800" w:type="dxa"/>
          </w:tcPr>
          <w:p w:rsidR="007039DB" w:rsidRPr="00E131D1" w:rsidRDefault="007039DB" w:rsidP="00312E6F">
            <w:pPr>
              <w:tabs>
                <w:tab w:val="left" w:pos="1440"/>
              </w:tabs>
              <w:spacing w:beforeLines="20" w:afterLines="20" w:line="340" w:lineRule="exact"/>
              <w:jc w:val="center"/>
              <w:outlineLvl w:val="0"/>
              <w:rPr>
                <w:rFonts w:ascii="宋体" w:hAnsi="宋体"/>
                <w:b/>
                <w:szCs w:val="21"/>
              </w:rPr>
            </w:pPr>
            <w:r w:rsidRPr="00E131D1">
              <w:rPr>
                <w:rFonts w:ascii="宋体" w:hAnsi="宋体" w:hint="eastAsia"/>
                <w:b/>
                <w:szCs w:val="21"/>
              </w:rPr>
              <w:t>要点与重点</w:t>
            </w:r>
          </w:p>
        </w:tc>
        <w:tc>
          <w:tcPr>
            <w:tcW w:w="1080" w:type="dxa"/>
          </w:tcPr>
          <w:p w:rsidR="007039DB" w:rsidRPr="00E131D1" w:rsidRDefault="007039DB" w:rsidP="00312E6F">
            <w:pPr>
              <w:tabs>
                <w:tab w:val="left" w:pos="1440"/>
              </w:tabs>
              <w:spacing w:beforeLines="20" w:afterLines="20" w:line="340" w:lineRule="exact"/>
              <w:jc w:val="center"/>
              <w:outlineLvl w:val="0"/>
              <w:rPr>
                <w:rFonts w:ascii="宋体" w:hAnsi="宋体"/>
                <w:b/>
                <w:szCs w:val="21"/>
              </w:rPr>
            </w:pPr>
            <w:r w:rsidRPr="00E131D1">
              <w:rPr>
                <w:rFonts w:ascii="宋体" w:hAnsi="宋体" w:hint="eastAsia"/>
                <w:b/>
                <w:szCs w:val="21"/>
              </w:rPr>
              <w:t>掌握程度</w:t>
            </w:r>
          </w:p>
        </w:tc>
        <w:tc>
          <w:tcPr>
            <w:tcW w:w="1440" w:type="dxa"/>
          </w:tcPr>
          <w:p w:rsidR="007039DB" w:rsidRPr="00E131D1" w:rsidRDefault="007039DB" w:rsidP="00312E6F">
            <w:pPr>
              <w:tabs>
                <w:tab w:val="left" w:pos="1440"/>
              </w:tabs>
              <w:spacing w:beforeLines="20" w:afterLines="20" w:line="340" w:lineRule="exact"/>
              <w:jc w:val="center"/>
              <w:outlineLvl w:val="0"/>
              <w:rPr>
                <w:rFonts w:ascii="宋体" w:hAnsi="宋体"/>
                <w:b/>
                <w:szCs w:val="21"/>
              </w:rPr>
            </w:pPr>
            <w:r w:rsidRPr="00E131D1">
              <w:rPr>
                <w:rFonts w:ascii="宋体" w:hAnsi="宋体" w:hint="eastAsia"/>
                <w:b/>
                <w:szCs w:val="21"/>
              </w:rPr>
              <w:t>实验类型</w:t>
            </w:r>
          </w:p>
        </w:tc>
        <w:tc>
          <w:tcPr>
            <w:tcW w:w="1260" w:type="dxa"/>
          </w:tcPr>
          <w:p w:rsidR="007039DB" w:rsidRPr="00E131D1" w:rsidRDefault="007039DB" w:rsidP="00312E6F">
            <w:pPr>
              <w:spacing w:beforeLines="20" w:afterLines="20" w:line="340" w:lineRule="exact"/>
              <w:outlineLvl w:val="0"/>
              <w:rPr>
                <w:rFonts w:ascii="宋体" w:hAnsi="宋体"/>
                <w:b/>
                <w:szCs w:val="21"/>
              </w:rPr>
            </w:pPr>
            <w:r w:rsidRPr="00E131D1">
              <w:rPr>
                <w:rFonts w:ascii="宋体" w:hAnsi="宋体" w:hint="eastAsia"/>
                <w:b/>
                <w:szCs w:val="21"/>
              </w:rPr>
              <w:t>实验要求</w:t>
            </w:r>
          </w:p>
        </w:tc>
        <w:tc>
          <w:tcPr>
            <w:tcW w:w="776" w:type="dxa"/>
          </w:tcPr>
          <w:p w:rsidR="007039DB" w:rsidRPr="00E131D1" w:rsidRDefault="007039DB" w:rsidP="00312E6F">
            <w:pPr>
              <w:tabs>
                <w:tab w:val="left" w:pos="1440"/>
              </w:tabs>
              <w:spacing w:beforeLines="20" w:afterLines="20" w:line="340" w:lineRule="exact"/>
              <w:outlineLvl w:val="0"/>
              <w:rPr>
                <w:rFonts w:ascii="宋体" w:hAnsi="宋体"/>
                <w:b/>
                <w:szCs w:val="21"/>
              </w:rPr>
            </w:pPr>
            <w:r w:rsidRPr="00E131D1">
              <w:rPr>
                <w:rFonts w:ascii="宋体" w:hAnsi="宋体" w:hint="eastAsia"/>
                <w:b/>
                <w:szCs w:val="21"/>
              </w:rPr>
              <w:t>学时</w:t>
            </w:r>
          </w:p>
        </w:tc>
      </w:tr>
      <w:tr w:rsidR="007039DB" w:rsidRPr="00E131D1" w:rsidTr="009B287B">
        <w:tc>
          <w:tcPr>
            <w:tcW w:w="816" w:type="dxa"/>
          </w:tcPr>
          <w:p w:rsidR="007039DB" w:rsidRPr="00E131D1" w:rsidRDefault="007454A9"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6</w:t>
            </w:r>
          </w:p>
        </w:tc>
        <w:tc>
          <w:tcPr>
            <w:tcW w:w="1812" w:type="dxa"/>
          </w:tcPr>
          <w:p w:rsidR="007039DB" w:rsidRPr="00312509" w:rsidRDefault="007454A9"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个案会谈技巧训练</w:t>
            </w:r>
          </w:p>
        </w:tc>
        <w:tc>
          <w:tcPr>
            <w:tcW w:w="1800" w:type="dxa"/>
          </w:tcPr>
          <w:p w:rsidR="007039DB" w:rsidRPr="00312509" w:rsidRDefault="007454A9"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运用个案工作会谈技巧进行一次专业会谈</w:t>
            </w:r>
          </w:p>
        </w:tc>
        <w:tc>
          <w:tcPr>
            <w:tcW w:w="1080" w:type="dxa"/>
          </w:tcPr>
          <w:p w:rsidR="007039DB" w:rsidRPr="00312509" w:rsidRDefault="007454A9"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掌握支持性、引领性、影响性会谈技术</w:t>
            </w:r>
          </w:p>
        </w:tc>
        <w:tc>
          <w:tcPr>
            <w:tcW w:w="1440" w:type="dxa"/>
          </w:tcPr>
          <w:p w:rsidR="007039DB" w:rsidRPr="00312509" w:rsidRDefault="007454A9"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t>综合</w:t>
            </w:r>
          </w:p>
        </w:tc>
        <w:tc>
          <w:tcPr>
            <w:tcW w:w="1260" w:type="dxa"/>
          </w:tcPr>
          <w:p w:rsidR="007039DB" w:rsidRPr="00312509" w:rsidRDefault="007454A9"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进行角色扮演</w:t>
            </w:r>
          </w:p>
        </w:tc>
        <w:tc>
          <w:tcPr>
            <w:tcW w:w="776" w:type="dxa"/>
          </w:tcPr>
          <w:p w:rsidR="007039DB" w:rsidRPr="00E131D1" w:rsidRDefault="007454A9"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2</w:t>
            </w:r>
          </w:p>
        </w:tc>
      </w:tr>
      <w:tr w:rsidR="00897FE5" w:rsidRPr="00E131D1" w:rsidTr="009B287B">
        <w:tc>
          <w:tcPr>
            <w:tcW w:w="81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7</w:t>
            </w:r>
          </w:p>
        </w:tc>
        <w:tc>
          <w:tcPr>
            <w:tcW w:w="1812" w:type="dxa"/>
          </w:tcPr>
          <w:p w:rsidR="00897FE5" w:rsidRPr="00312509" w:rsidRDefault="001072E4"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关系建立技巧训练</w:t>
            </w:r>
          </w:p>
        </w:tc>
        <w:tc>
          <w:tcPr>
            <w:tcW w:w="180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模拟个案，在个案中运用建立专业关系的技巧</w:t>
            </w:r>
          </w:p>
        </w:tc>
        <w:tc>
          <w:tcPr>
            <w:tcW w:w="108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学会如何表达同感、尊重、真诚、接纳等</w:t>
            </w:r>
          </w:p>
        </w:tc>
        <w:tc>
          <w:tcPr>
            <w:tcW w:w="1440" w:type="dxa"/>
          </w:tcPr>
          <w:p w:rsidR="00897FE5" w:rsidRPr="00312509" w:rsidRDefault="00897FE5"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t>综合</w:t>
            </w:r>
          </w:p>
        </w:tc>
        <w:tc>
          <w:tcPr>
            <w:tcW w:w="126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进行角色扮演</w:t>
            </w:r>
          </w:p>
        </w:tc>
        <w:tc>
          <w:tcPr>
            <w:tcW w:w="77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2</w:t>
            </w:r>
          </w:p>
        </w:tc>
      </w:tr>
      <w:tr w:rsidR="00897FE5" w:rsidRPr="00E131D1" w:rsidTr="009B287B">
        <w:tc>
          <w:tcPr>
            <w:tcW w:w="816" w:type="dxa"/>
          </w:tcPr>
          <w:p w:rsidR="00897FE5" w:rsidRPr="00E131D1" w:rsidRDefault="001072E4"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9</w:t>
            </w:r>
          </w:p>
        </w:tc>
        <w:tc>
          <w:tcPr>
            <w:tcW w:w="1812"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心理社会治疗模式训练</w:t>
            </w:r>
          </w:p>
        </w:tc>
        <w:tc>
          <w:tcPr>
            <w:tcW w:w="180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心理社会治疗模式的主要技术</w:t>
            </w:r>
          </w:p>
        </w:tc>
        <w:tc>
          <w:tcPr>
            <w:tcW w:w="108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运用心理社会治疗模式的主要技术</w:t>
            </w:r>
          </w:p>
        </w:tc>
        <w:tc>
          <w:tcPr>
            <w:tcW w:w="1440" w:type="dxa"/>
          </w:tcPr>
          <w:p w:rsidR="00897FE5" w:rsidRPr="00312509" w:rsidRDefault="00897FE5"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t>综合</w:t>
            </w:r>
          </w:p>
        </w:tc>
        <w:tc>
          <w:tcPr>
            <w:tcW w:w="126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进行角色扮演</w:t>
            </w:r>
          </w:p>
        </w:tc>
        <w:tc>
          <w:tcPr>
            <w:tcW w:w="77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2</w:t>
            </w:r>
          </w:p>
        </w:tc>
      </w:tr>
      <w:tr w:rsidR="00897FE5" w:rsidRPr="00E131D1" w:rsidTr="009B287B">
        <w:tc>
          <w:tcPr>
            <w:tcW w:w="81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1</w:t>
            </w:r>
            <w:r w:rsidR="001072E4">
              <w:rPr>
                <w:rFonts w:ascii="黑体" w:eastAsia="黑体" w:hint="eastAsia"/>
                <w:sz w:val="24"/>
                <w:szCs w:val="20"/>
              </w:rPr>
              <w:t>0</w:t>
            </w:r>
          </w:p>
        </w:tc>
        <w:tc>
          <w:tcPr>
            <w:tcW w:w="1812"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认知行为模式训练</w:t>
            </w:r>
          </w:p>
        </w:tc>
        <w:tc>
          <w:tcPr>
            <w:tcW w:w="180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认知行为模式的主要技术</w:t>
            </w:r>
          </w:p>
        </w:tc>
        <w:tc>
          <w:tcPr>
            <w:tcW w:w="108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运用认知行为治疗模式的主要技术</w:t>
            </w:r>
          </w:p>
        </w:tc>
        <w:tc>
          <w:tcPr>
            <w:tcW w:w="1440" w:type="dxa"/>
          </w:tcPr>
          <w:p w:rsidR="00897FE5" w:rsidRPr="00312509" w:rsidRDefault="00897FE5"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t>综合</w:t>
            </w:r>
          </w:p>
        </w:tc>
        <w:tc>
          <w:tcPr>
            <w:tcW w:w="126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进行角色扮演</w:t>
            </w:r>
          </w:p>
        </w:tc>
        <w:tc>
          <w:tcPr>
            <w:tcW w:w="77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2</w:t>
            </w:r>
          </w:p>
        </w:tc>
      </w:tr>
      <w:tr w:rsidR="00897FE5" w:rsidRPr="00E131D1" w:rsidTr="009B287B">
        <w:tc>
          <w:tcPr>
            <w:tcW w:w="81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1</w:t>
            </w:r>
            <w:r w:rsidR="00312E6F">
              <w:rPr>
                <w:rFonts w:ascii="黑体" w:eastAsia="黑体" w:hint="eastAsia"/>
                <w:sz w:val="24"/>
                <w:szCs w:val="20"/>
              </w:rPr>
              <w:t>3</w:t>
            </w:r>
          </w:p>
        </w:tc>
        <w:tc>
          <w:tcPr>
            <w:tcW w:w="1812"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模拟理性情绪治疗模式训练</w:t>
            </w:r>
          </w:p>
        </w:tc>
        <w:tc>
          <w:tcPr>
            <w:tcW w:w="1800" w:type="dxa"/>
          </w:tcPr>
          <w:p w:rsidR="00897FE5" w:rsidRPr="00312509" w:rsidRDefault="00897FE5" w:rsidP="009B287B">
            <w:pPr>
              <w:spacing w:line="360" w:lineRule="atLeast"/>
              <w:rPr>
                <w:rFonts w:asciiTheme="minorEastAsia" w:eastAsiaTheme="minorEastAsia" w:hAnsiTheme="minorEastAsia"/>
                <w:szCs w:val="21"/>
              </w:rPr>
            </w:pPr>
            <w:r w:rsidRPr="00312509">
              <w:rPr>
                <w:rFonts w:asciiTheme="minorEastAsia" w:eastAsiaTheme="minorEastAsia" w:hAnsiTheme="minorEastAsia" w:hint="eastAsia"/>
                <w:szCs w:val="21"/>
              </w:rPr>
              <w:t>理性情绪治疗模式的主要理论与方法的应用</w:t>
            </w:r>
          </w:p>
        </w:tc>
        <w:tc>
          <w:tcPr>
            <w:tcW w:w="1080" w:type="dxa"/>
          </w:tcPr>
          <w:p w:rsidR="00897FE5" w:rsidRPr="00312509" w:rsidRDefault="00897FE5" w:rsidP="009B287B">
            <w:pPr>
              <w:rPr>
                <w:rFonts w:asciiTheme="minorEastAsia" w:eastAsiaTheme="minorEastAsia" w:hAnsiTheme="minorEastAsia"/>
                <w:szCs w:val="21"/>
              </w:rPr>
            </w:pPr>
            <w:r w:rsidRPr="00312509">
              <w:rPr>
                <w:rFonts w:asciiTheme="minorEastAsia" w:eastAsiaTheme="minorEastAsia" w:hAnsiTheme="minorEastAsia" w:hint="eastAsia"/>
                <w:szCs w:val="21"/>
              </w:rPr>
              <w:t>运用理性情绪治疗技术</w:t>
            </w:r>
          </w:p>
        </w:tc>
        <w:tc>
          <w:tcPr>
            <w:tcW w:w="1440" w:type="dxa"/>
          </w:tcPr>
          <w:p w:rsidR="00897FE5" w:rsidRPr="00312509" w:rsidRDefault="00897FE5"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t>综合</w:t>
            </w:r>
          </w:p>
        </w:tc>
        <w:tc>
          <w:tcPr>
            <w:tcW w:w="126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进行角色扮演</w:t>
            </w:r>
          </w:p>
        </w:tc>
        <w:tc>
          <w:tcPr>
            <w:tcW w:w="77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2</w:t>
            </w:r>
          </w:p>
        </w:tc>
      </w:tr>
      <w:tr w:rsidR="00897FE5" w:rsidRPr="00E131D1" w:rsidTr="009B287B">
        <w:tc>
          <w:tcPr>
            <w:tcW w:w="81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1</w:t>
            </w:r>
            <w:r w:rsidR="00312E6F">
              <w:rPr>
                <w:rFonts w:ascii="黑体" w:eastAsia="黑体" w:hint="eastAsia"/>
                <w:sz w:val="24"/>
                <w:szCs w:val="20"/>
              </w:rPr>
              <w:t>5</w:t>
            </w:r>
          </w:p>
        </w:tc>
        <w:tc>
          <w:tcPr>
            <w:tcW w:w="1812"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危机介入模式训</w:t>
            </w:r>
            <w:r w:rsidRPr="00312509">
              <w:rPr>
                <w:rFonts w:asciiTheme="minorEastAsia" w:eastAsiaTheme="minorEastAsia" w:hAnsiTheme="minorEastAsia" w:hint="eastAsia"/>
                <w:szCs w:val="21"/>
              </w:rPr>
              <w:lastRenderedPageBreak/>
              <w:t>练</w:t>
            </w:r>
          </w:p>
        </w:tc>
        <w:tc>
          <w:tcPr>
            <w:tcW w:w="180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lastRenderedPageBreak/>
              <w:t>学习危机接入的</w:t>
            </w:r>
            <w:r w:rsidRPr="00312509">
              <w:rPr>
                <w:rFonts w:asciiTheme="minorEastAsia" w:eastAsiaTheme="minorEastAsia" w:hAnsiTheme="minorEastAsia" w:hint="eastAsia"/>
                <w:szCs w:val="21"/>
              </w:rPr>
              <w:lastRenderedPageBreak/>
              <w:t>方法与技术</w:t>
            </w:r>
          </w:p>
        </w:tc>
        <w:tc>
          <w:tcPr>
            <w:tcW w:w="108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lastRenderedPageBreak/>
              <w:t>危机介入</w:t>
            </w:r>
            <w:r w:rsidRPr="00312509">
              <w:rPr>
                <w:rFonts w:asciiTheme="minorEastAsia" w:eastAsiaTheme="minorEastAsia" w:hAnsiTheme="minorEastAsia" w:hint="eastAsia"/>
                <w:szCs w:val="21"/>
              </w:rPr>
              <w:lastRenderedPageBreak/>
              <w:t>的技术</w:t>
            </w:r>
          </w:p>
        </w:tc>
        <w:tc>
          <w:tcPr>
            <w:tcW w:w="1440" w:type="dxa"/>
          </w:tcPr>
          <w:p w:rsidR="00897FE5" w:rsidRPr="00312509" w:rsidRDefault="00897FE5"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lastRenderedPageBreak/>
              <w:t>综合</w:t>
            </w:r>
          </w:p>
        </w:tc>
        <w:tc>
          <w:tcPr>
            <w:tcW w:w="126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w:t>
            </w:r>
            <w:r w:rsidRPr="00312509">
              <w:rPr>
                <w:rFonts w:asciiTheme="minorEastAsia" w:eastAsiaTheme="minorEastAsia" w:hAnsiTheme="minorEastAsia" w:hint="eastAsia"/>
                <w:szCs w:val="21"/>
              </w:rPr>
              <w:lastRenderedPageBreak/>
              <w:t>扮演</w:t>
            </w:r>
          </w:p>
        </w:tc>
        <w:tc>
          <w:tcPr>
            <w:tcW w:w="77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lastRenderedPageBreak/>
              <w:t>2</w:t>
            </w:r>
          </w:p>
        </w:tc>
      </w:tr>
      <w:tr w:rsidR="00897FE5" w:rsidRPr="00E131D1" w:rsidTr="009B287B">
        <w:tc>
          <w:tcPr>
            <w:tcW w:w="81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lastRenderedPageBreak/>
              <w:t>1</w:t>
            </w:r>
            <w:r w:rsidR="00312E6F">
              <w:rPr>
                <w:rFonts w:ascii="黑体" w:eastAsia="黑体" w:hint="eastAsia"/>
                <w:sz w:val="24"/>
                <w:szCs w:val="20"/>
              </w:rPr>
              <w:t>6</w:t>
            </w:r>
          </w:p>
        </w:tc>
        <w:tc>
          <w:tcPr>
            <w:tcW w:w="1812"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家庭治疗模式训练</w:t>
            </w:r>
          </w:p>
        </w:tc>
        <w:tc>
          <w:tcPr>
            <w:tcW w:w="180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三种家庭治疗模式的方法</w:t>
            </w:r>
          </w:p>
        </w:tc>
        <w:tc>
          <w:tcPr>
            <w:tcW w:w="108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三种家庭治疗模式的技术</w:t>
            </w:r>
          </w:p>
        </w:tc>
        <w:tc>
          <w:tcPr>
            <w:tcW w:w="1440" w:type="dxa"/>
          </w:tcPr>
          <w:p w:rsidR="00897FE5" w:rsidRPr="00312509" w:rsidRDefault="00897FE5" w:rsidP="00312E6F">
            <w:pPr>
              <w:tabs>
                <w:tab w:val="left" w:pos="1440"/>
              </w:tabs>
              <w:spacing w:beforeLines="20" w:afterLines="20" w:line="340" w:lineRule="exact"/>
              <w:ind w:firstLineChars="150" w:firstLine="315"/>
              <w:outlineLvl w:val="0"/>
              <w:rPr>
                <w:rFonts w:asciiTheme="minorEastAsia" w:eastAsiaTheme="minorEastAsia" w:hAnsiTheme="minorEastAsia"/>
                <w:szCs w:val="21"/>
              </w:rPr>
            </w:pPr>
            <w:r w:rsidRPr="00312509">
              <w:rPr>
                <w:rFonts w:asciiTheme="minorEastAsia" w:eastAsiaTheme="minorEastAsia" w:hAnsiTheme="minorEastAsia" w:hint="eastAsia"/>
                <w:szCs w:val="21"/>
              </w:rPr>
              <w:t>综合</w:t>
            </w:r>
          </w:p>
        </w:tc>
        <w:tc>
          <w:tcPr>
            <w:tcW w:w="1260" w:type="dxa"/>
          </w:tcPr>
          <w:p w:rsidR="00897FE5" w:rsidRPr="00312509" w:rsidRDefault="00897FE5" w:rsidP="00312E6F">
            <w:pPr>
              <w:tabs>
                <w:tab w:val="left" w:pos="1440"/>
              </w:tabs>
              <w:spacing w:beforeLines="20" w:afterLines="20" w:line="340" w:lineRule="exact"/>
              <w:outlineLvl w:val="0"/>
              <w:rPr>
                <w:rFonts w:asciiTheme="minorEastAsia" w:eastAsiaTheme="minorEastAsia" w:hAnsiTheme="minorEastAsia"/>
                <w:szCs w:val="21"/>
              </w:rPr>
            </w:pPr>
            <w:r w:rsidRPr="00312509">
              <w:rPr>
                <w:rFonts w:asciiTheme="minorEastAsia" w:eastAsiaTheme="minorEastAsia" w:hAnsiTheme="minorEastAsia" w:hint="eastAsia"/>
                <w:szCs w:val="21"/>
              </w:rPr>
              <w:t>进行角色扮演</w:t>
            </w:r>
          </w:p>
        </w:tc>
        <w:tc>
          <w:tcPr>
            <w:tcW w:w="776" w:type="dxa"/>
          </w:tcPr>
          <w:p w:rsidR="00897FE5" w:rsidRPr="00E131D1" w:rsidRDefault="00897FE5" w:rsidP="00312E6F">
            <w:pPr>
              <w:tabs>
                <w:tab w:val="left" w:pos="1440"/>
              </w:tabs>
              <w:spacing w:beforeLines="20" w:afterLines="20" w:line="340" w:lineRule="exact"/>
              <w:outlineLvl w:val="0"/>
              <w:rPr>
                <w:rFonts w:ascii="黑体" w:eastAsia="黑体"/>
                <w:sz w:val="24"/>
                <w:szCs w:val="20"/>
              </w:rPr>
            </w:pPr>
            <w:r>
              <w:rPr>
                <w:rFonts w:ascii="黑体" w:eastAsia="黑体" w:hint="eastAsia"/>
                <w:sz w:val="24"/>
                <w:szCs w:val="20"/>
              </w:rPr>
              <w:t>2</w:t>
            </w:r>
          </w:p>
        </w:tc>
      </w:tr>
    </w:tbl>
    <w:p w:rsidR="007039DB" w:rsidRDefault="007039DB" w:rsidP="00D36070">
      <w:pPr>
        <w:tabs>
          <w:tab w:val="left" w:pos="1440"/>
        </w:tabs>
        <w:spacing w:line="360" w:lineRule="exact"/>
        <w:ind w:firstLineChars="200" w:firstLine="482"/>
        <w:outlineLvl w:val="0"/>
        <w:rPr>
          <w:rFonts w:ascii="宋体" w:hAnsi="宋体"/>
          <w:b/>
          <w:sz w:val="24"/>
        </w:rPr>
      </w:pPr>
    </w:p>
    <w:p w:rsidR="007039DB" w:rsidRDefault="007039DB" w:rsidP="00D36070">
      <w:pPr>
        <w:tabs>
          <w:tab w:val="left" w:pos="1440"/>
        </w:tabs>
        <w:spacing w:line="360" w:lineRule="exact"/>
        <w:ind w:firstLineChars="200" w:firstLine="482"/>
        <w:outlineLvl w:val="0"/>
        <w:rPr>
          <w:rFonts w:ascii="宋体" w:hAnsi="宋体"/>
          <w:b/>
          <w:sz w:val="24"/>
        </w:rPr>
      </w:pPr>
    </w:p>
    <w:p w:rsidR="007039DB" w:rsidRDefault="007039DB" w:rsidP="00D36070">
      <w:pPr>
        <w:tabs>
          <w:tab w:val="left" w:pos="1440"/>
        </w:tabs>
        <w:spacing w:line="360" w:lineRule="exact"/>
        <w:ind w:firstLineChars="200" w:firstLine="482"/>
        <w:outlineLvl w:val="0"/>
        <w:rPr>
          <w:rFonts w:ascii="宋体" w:hAnsi="宋体"/>
          <w:b/>
          <w:sz w:val="24"/>
        </w:rPr>
      </w:pPr>
    </w:p>
    <w:p w:rsidR="002C201B" w:rsidRPr="00A14C88" w:rsidRDefault="00C2239B" w:rsidP="00D36070">
      <w:pPr>
        <w:tabs>
          <w:tab w:val="left" w:pos="1440"/>
        </w:tabs>
        <w:spacing w:line="360" w:lineRule="exact"/>
        <w:ind w:firstLineChars="200" w:firstLine="482"/>
        <w:outlineLvl w:val="0"/>
        <w:rPr>
          <w:rFonts w:ascii="宋体" w:hAnsi="宋体"/>
          <w:b/>
          <w:sz w:val="24"/>
        </w:rPr>
      </w:pPr>
      <w:r w:rsidRPr="00AB0971">
        <w:rPr>
          <w:rFonts w:ascii="宋体" w:hAnsi="宋体" w:hint="eastAsia"/>
          <w:b/>
          <w:sz w:val="24"/>
        </w:rPr>
        <w:t>七、教学</w:t>
      </w:r>
      <w:r w:rsidRPr="00004B95">
        <w:rPr>
          <w:rFonts w:ascii="宋体" w:hAnsi="宋体" w:hint="eastAsia"/>
          <w:b/>
          <w:sz w:val="24"/>
        </w:rPr>
        <w:t>方法</w:t>
      </w:r>
      <w:r>
        <w:rPr>
          <w:rFonts w:ascii="宋体" w:hAnsi="宋体" w:hint="eastAsia"/>
          <w:b/>
          <w:sz w:val="24"/>
        </w:rPr>
        <w:t>（宋体，小四，粗体）</w:t>
      </w:r>
    </w:p>
    <w:p w:rsidR="002C201B" w:rsidRPr="002D23C1" w:rsidRDefault="002C201B" w:rsidP="00E123B9">
      <w:pPr>
        <w:tabs>
          <w:tab w:val="left" w:pos="1440"/>
        </w:tabs>
        <w:spacing w:line="360" w:lineRule="exact"/>
        <w:ind w:leftChars="89" w:left="187" w:firstLineChars="150" w:firstLine="360"/>
        <w:outlineLvl w:val="0"/>
        <w:rPr>
          <w:rFonts w:ascii="宋体" w:hAnsi="宋体"/>
          <w:sz w:val="24"/>
        </w:rPr>
      </w:pPr>
      <w:r>
        <w:rPr>
          <w:rFonts w:ascii="宋体" w:hAnsi="宋体" w:hint="eastAsia"/>
          <w:sz w:val="24"/>
        </w:rPr>
        <w:t>本课采用的主要教学方法包括以下三个方面：</w:t>
      </w:r>
      <w:r w:rsidRPr="002D23C1">
        <w:rPr>
          <w:rFonts w:ascii="宋体" w:hAnsi="宋体" w:hint="eastAsia"/>
          <w:sz w:val="24"/>
        </w:rPr>
        <w:t>一是讲授法、讨论法，主要用于社会</w:t>
      </w:r>
      <w:r>
        <w:rPr>
          <w:rFonts w:ascii="宋体" w:hAnsi="宋体" w:hint="eastAsia"/>
          <w:sz w:val="24"/>
        </w:rPr>
        <w:t>工作基本</w:t>
      </w:r>
      <w:r w:rsidR="00A80FA1">
        <w:rPr>
          <w:rFonts w:ascii="宋体" w:hAnsi="宋体" w:hint="eastAsia"/>
          <w:sz w:val="24"/>
        </w:rPr>
        <w:t>理论</w:t>
      </w:r>
      <w:r w:rsidR="00E123B9" w:rsidRPr="002D23C1">
        <w:rPr>
          <w:rFonts w:ascii="宋体" w:hAnsi="宋体" w:hint="eastAsia"/>
          <w:sz w:val="24"/>
        </w:rPr>
        <w:t>学习</w:t>
      </w:r>
      <w:r w:rsidR="00A80FA1">
        <w:rPr>
          <w:rFonts w:ascii="宋体" w:hAnsi="宋体" w:hint="eastAsia"/>
          <w:sz w:val="24"/>
        </w:rPr>
        <w:t>的</w:t>
      </w:r>
      <w:r w:rsidRPr="002D23C1">
        <w:rPr>
          <w:rFonts w:ascii="宋体" w:hAnsi="宋体" w:hint="eastAsia"/>
          <w:sz w:val="24"/>
        </w:rPr>
        <w:t>讲解和阐述。二是</w:t>
      </w:r>
      <w:r>
        <w:rPr>
          <w:rFonts w:ascii="宋体" w:hAnsi="宋体" w:hint="eastAsia"/>
          <w:sz w:val="24"/>
        </w:rPr>
        <w:t>对话法、探索法等</w:t>
      </w:r>
      <w:r w:rsidR="00A80FA1">
        <w:rPr>
          <w:rFonts w:ascii="宋体" w:hAnsi="宋体" w:hint="eastAsia"/>
          <w:sz w:val="24"/>
        </w:rPr>
        <w:t>启发式教学，主要</w:t>
      </w:r>
      <w:r w:rsidR="00A80FA1" w:rsidRPr="002D23C1">
        <w:rPr>
          <w:rFonts w:ascii="宋体" w:hAnsi="宋体" w:hint="eastAsia"/>
          <w:sz w:val="24"/>
        </w:rPr>
        <w:t>运用</w:t>
      </w:r>
      <w:r w:rsidRPr="002D23C1">
        <w:rPr>
          <w:rFonts w:ascii="宋体" w:hAnsi="宋体" w:hint="eastAsia"/>
          <w:sz w:val="24"/>
        </w:rPr>
        <w:t>于理论与</w:t>
      </w:r>
      <w:r>
        <w:rPr>
          <w:rFonts w:ascii="宋体" w:hAnsi="宋体" w:hint="eastAsia"/>
          <w:sz w:val="24"/>
        </w:rPr>
        <w:t>实际相结合问题</w:t>
      </w:r>
      <w:r w:rsidR="00A80FA1">
        <w:rPr>
          <w:rFonts w:ascii="宋体" w:hAnsi="宋体" w:hint="eastAsia"/>
          <w:sz w:val="24"/>
        </w:rPr>
        <w:t>的</w:t>
      </w:r>
      <w:r>
        <w:rPr>
          <w:rFonts w:ascii="宋体" w:hAnsi="宋体" w:hint="eastAsia"/>
          <w:sz w:val="24"/>
        </w:rPr>
        <w:t>分析，</w:t>
      </w:r>
      <w:r w:rsidRPr="002D23C1">
        <w:rPr>
          <w:rFonts w:ascii="宋体" w:hAnsi="宋体" w:hint="eastAsia"/>
          <w:sz w:val="24"/>
        </w:rPr>
        <w:t>加强各种形式的课堂互动。三是</w:t>
      </w:r>
      <w:r w:rsidR="00822E74">
        <w:rPr>
          <w:rFonts w:ascii="宋体" w:hAnsi="宋体" w:hint="eastAsia"/>
          <w:sz w:val="24"/>
        </w:rPr>
        <w:t>实践与试验，通过角色扮演，学习、领会、运用个案工作的具体方法。四是</w:t>
      </w:r>
      <w:r>
        <w:rPr>
          <w:rFonts w:ascii="宋体" w:hAnsi="宋体" w:hint="eastAsia"/>
          <w:sz w:val="24"/>
        </w:rPr>
        <w:t>沟通交流法，</w:t>
      </w:r>
      <w:r w:rsidRPr="002D23C1">
        <w:rPr>
          <w:rFonts w:ascii="宋体" w:hAnsi="宋体" w:hint="eastAsia"/>
          <w:sz w:val="24"/>
        </w:rPr>
        <w:t>课后通过面谈、电子邮件、</w:t>
      </w:r>
      <w:proofErr w:type="gramStart"/>
      <w:r>
        <w:rPr>
          <w:rFonts w:ascii="宋体" w:hAnsi="宋体" w:hint="eastAsia"/>
          <w:sz w:val="24"/>
        </w:rPr>
        <w:t>微信</w:t>
      </w:r>
      <w:r w:rsidRPr="002D23C1">
        <w:rPr>
          <w:rFonts w:ascii="宋体" w:hAnsi="宋体" w:hint="eastAsia"/>
          <w:sz w:val="24"/>
        </w:rPr>
        <w:t>和</w:t>
      </w:r>
      <w:proofErr w:type="gramEnd"/>
      <w:r w:rsidRPr="002D23C1">
        <w:rPr>
          <w:rFonts w:ascii="宋体" w:hAnsi="宋体" w:hint="eastAsia"/>
          <w:sz w:val="24"/>
        </w:rPr>
        <w:t>电话等多种沟通方式，为学生答疑解惑，共同探讨学科相关问题。</w:t>
      </w:r>
    </w:p>
    <w:p w:rsidR="00C2239B" w:rsidRPr="009517A2" w:rsidRDefault="00C2239B" w:rsidP="00E123B9">
      <w:pPr>
        <w:tabs>
          <w:tab w:val="left" w:pos="1440"/>
        </w:tabs>
        <w:spacing w:line="360" w:lineRule="exact"/>
        <w:ind w:firstLineChars="250" w:firstLine="602"/>
        <w:outlineLvl w:val="0"/>
        <w:rPr>
          <w:rFonts w:ascii="宋体" w:hAnsi="宋体"/>
          <w:sz w:val="24"/>
        </w:rPr>
      </w:pPr>
      <w:r w:rsidRPr="00AB0971">
        <w:rPr>
          <w:rFonts w:ascii="宋体" w:hAnsi="宋体" w:hint="eastAsia"/>
          <w:b/>
          <w:sz w:val="24"/>
        </w:rPr>
        <w:t>八、对学生学习的总体要求</w:t>
      </w:r>
      <w:r>
        <w:rPr>
          <w:rFonts w:ascii="宋体" w:hAnsi="宋体" w:hint="eastAsia"/>
          <w:b/>
          <w:sz w:val="24"/>
        </w:rPr>
        <w:t>（宋体，小四，粗体）</w:t>
      </w:r>
    </w:p>
    <w:p w:rsidR="00C2239B" w:rsidRDefault="00C2239B" w:rsidP="00E123B9">
      <w:pPr>
        <w:spacing w:line="360" w:lineRule="exact"/>
        <w:ind w:firstLineChars="250" w:firstLine="600"/>
        <w:rPr>
          <w:rFonts w:ascii="宋体" w:hAnsi="宋体"/>
          <w:sz w:val="24"/>
        </w:rPr>
      </w:pPr>
      <w:r w:rsidRPr="009517A2">
        <w:rPr>
          <w:rFonts w:ascii="宋体" w:hAnsi="宋体" w:hint="eastAsia"/>
          <w:sz w:val="24"/>
        </w:rPr>
        <w:t>1、学习本课程的方法、策略及教育资源的利用。</w:t>
      </w:r>
    </w:p>
    <w:p w:rsidR="00627E15" w:rsidRPr="009517A2" w:rsidRDefault="00627E15" w:rsidP="00E123B9">
      <w:pPr>
        <w:spacing w:line="360" w:lineRule="exact"/>
        <w:ind w:firstLineChars="250" w:firstLine="600"/>
        <w:rPr>
          <w:rFonts w:ascii="宋体" w:hAnsi="宋体"/>
          <w:sz w:val="24"/>
        </w:rPr>
      </w:pPr>
      <w:r>
        <w:rPr>
          <w:rFonts w:ascii="宋体" w:hAnsi="宋体" w:hint="eastAsia"/>
          <w:sz w:val="24"/>
        </w:rPr>
        <w:t>个案工作是社会工作专业重要的核心课程之一，学习个案工作的涵义、功能、个案工作的哲学基础、个案工作的基本方法必须与哲学、</w:t>
      </w:r>
      <w:r w:rsidR="0077349C">
        <w:rPr>
          <w:rFonts w:ascii="宋体" w:hAnsi="宋体" w:hint="eastAsia"/>
          <w:sz w:val="24"/>
        </w:rPr>
        <w:t>社会学、社会心理学</w:t>
      </w:r>
      <w:r>
        <w:rPr>
          <w:rFonts w:ascii="宋体" w:hAnsi="宋体" w:hint="eastAsia"/>
          <w:sz w:val="24"/>
        </w:rPr>
        <w:t>、社会福利思想以及人类的基本价值认同联系起来，同时还要与社会工作概论、</w:t>
      </w:r>
      <w:r w:rsidR="0077349C">
        <w:rPr>
          <w:rFonts w:ascii="宋体" w:hAnsi="宋体" w:hint="eastAsia"/>
          <w:sz w:val="24"/>
        </w:rPr>
        <w:t>社会工作的价值与伦理</w:t>
      </w:r>
      <w:r>
        <w:rPr>
          <w:rFonts w:ascii="宋体" w:hAnsi="宋体" w:hint="eastAsia"/>
          <w:sz w:val="24"/>
        </w:rPr>
        <w:t>的相关基础知识</w:t>
      </w:r>
      <w:r w:rsidR="007D6817">
        <w:rPr>
          <w:rFonts w:ascii="宋体" w:hAnsi="宋体" w:hint="eastAsia"/>
          <w:sz w:val="24"/>
        </w:rPr>
        <w:t>相联系。既要重视个案工作理论知识的学习，也要重视个案工作方法、技巧的运用，要不断实践，达到学以致用，在应用中不断提高技能，达到助人理论与实践的一致</w:t>
      </w:r>
      <w:r w:rsidR="0077349C">
        <w:rPr>
          <w:rFonts w:ascii="宋体" w:hAnsi="宋体" w:hint="eastAsia"/>
          <w:sz w:val="24"/>
        </w:rPr>
        <w:t>，方法和技能的统一</w:t>
      </w:r>
      <w:r w:rsidR="007D6817">
        <w:rPr>
          <w:rFonts w:ascii="宋体" w:hAnsi="宋体" w:hint="eastAsia"/>
          <w:sz w:val="24"/>
        </w:rPr>
        <w:t>。</w:t>
      </w:r>
    </w:p>
    <w:p w:rsidR="00F9222D" w:rsidRDefault="00C2239B" w:rsidP="00E123B9">
      <w:pPr>
        <w:snapToGrid w:val="0"/>
        <w:spacing w:line="360" w:lineRule="exact"/>
        <w:ind w:firstLineChars="200" w:firstLine="480"/>
        <w:rPr>
          <w:rFonts w:ascii="宋体" w:hAnsi="宋体"/>
          <w:sz w:val="24"/>
        </w:rPr>
      </w:pPr>
      <w:r w:rsidRPr="007F633C">
        <w:rPr>
          <w:rFonts w:ascii="宋体" w:hAnsi="宋体" w:hint="eastAsia"/>
          <w:sz w:val="24"/>
        </w:rPr>
        <w:t>2、学生必须阅读与选读的课外教学材料</w:t>
      </w:r>
      <w:r w:rsidR="00E44C18">
        <w:rPr>
          <w:rFonts w:ascii="宋体" w:hAnsi="宋体" w:hint="eastAsia"/>
          <w:sz w:val="24"/>
        </w:rPr>
        <w:t xml:space="preserve"> </w:t>
      </w:r>
    </w:p>
    <w:p w:rsidR="00A80FA1" w:rsidRPr="00822E74" w:rsidRDefault="00A80FA1" w:rsidP="00A80FA1">
      <w:pPr>
        <w:snapToGrid w:val="0"/>
        <w:spacing w:line="360" w:lineRule="exact"/>
        <w:ind w:firstLineChars="200" w:firstLine="480"/>
        <w:rPr>
          <w:rFonts w:ascii="宋体" w:hAnsi="宋体" w:cs="宋体"/>
          <w:bCs/>
          <w:color w:val="000000" w:themeColor="text1"/>
          <w:sz w:val="24"/>
        </w:rPr>
      </w:pPr>
      <w:r w:rsidRPr="003E36C9">
        <w:rPr>
          <w:rFonts w:ascii="宋体" w:hAnsi="宋体" w:cs="宋体" w:hint="eastAsia"/>
          <w:bCs/>
          <w:color w:val="C00000"/>
          <w:sz w:val="24"/>
        </w:rPr>
        <w:t>（</w:t>
      </w:r>
      <w:r w:rsidRPr="00822E74">
        <w:rPr>
          <w:rFonts w:ascii="宋体" w:hAnsi="宋体" w:cs="宋体" w:hint="eastAsia"/>
          <w:bCs/>
          <w:color w:val="000000" w:themeColor="text1"/>
          <w:sz w:val="24"/>
        </w:rPr>
        <w:t>英）派恩：《现代社会工作理论》，中国人民大学出版社，2008年版。</w:t>
      </w:r>
    </w:p>
    <w:p w:rsidR="00E44C18" w:rsidRPr="00822E74" w:rsidRDefault="00E44C18" w:rsidP="00E123B9">
      <w:pPr>
        <w:snapToGrid w:val="0"/>
        <w:spacing w:line="360" w:lineRule="exact"/>
        <w:ind w:firstLineChars="200" w:firstLine="480"/>
        <w:rPr>
          <w:rFonts w:ascii="宋体" w:hAnsi="宋体"/>
          <w:color w:val="000000" w:themeColor="text1"/>
          <w:sz w:val="24"/>
        </w:rPr>
      </w:pPr>
      <w:r w:rsidRPr="00822E74">
        <w:rPr>
          <w:rFonts w:ascii="宋体" w:hAnsi="宋体" w:hint="eastAsia"/>
          <w:color w:val="000000" w:themeColor="text1"/>
          <w:sz w:val="24"/>
        </w:rPr>
        <w:t>王思斌：《社会工作本土化之路》，北京大学出版社，2010年版。</w:t>
      </w:r>
    </w:p>
    <w:p w:rsidR="00B35CD5" w:rsidRPr="00822E74" w:rsidRDefault="00B35CD5" w:rsidP="00E123B9">
      <w:pPr>
        <w:snapToGrid w:val="0"/>
        <w:spacing w:line="360" w:lineRule="exact"/>
        <w:ind w:firstLineChars="200" w:firstLine="480"/>
        <w:rPr>
          <w:rFonts w:ascii="宋体" w:hAnsi="宋体" w:cs="宋体"/>
          <w:bCs/>
          <w:color w:val="000000" w:themeColor="text1"/>
          <w:sz w:val="24"/>
        </w:rPr>
      </w:pPr>
      <w:r w:rsidRPr="00822E74">
        <w:rPr>
          <w:rFonts w:ascii="宋体" w:hAnsi="宋体" w:cs="宋体" w:hint="eastAsia"/>
          <w:bCs/>
          <w:color w:val="000000" w:themeColor="text1"/>
          <w:sz w:val="24"/>
        </w:rPr>
        <w:t>范明林：《社会工作理论与实务》，上海大学出版社，2007年版</w:t>
      </w:r>
    </w:p>
    <w:p w:rsidR="00E44C18" w:rsidRPr="00822E74" w:rsidRDefault="00E44C18" w:rsidP="00E123B9">
      <w:pPr>
        <w:snapToGrid w:val="0"/>
        <w:spacing w:line="360" w:lineRule="exact"/>
        <w:ind w:firstLineChars="200" w:firstLine="480"/>
        <w:rPr>
          <w:rFonts w:ascii="宋体" w:hAnsi="宋体" w:cs="宋体"/>
          <w:bCs/>
          <w:color w:val="000000" w:themeColor="text1"/>
          <w:sz w:val="24"/>
        </w:rPr>
      </w:pPr>
      <w:r w:rsidRPr="00822E74">
        <w:rPr>
          <w:rFonts w:ascii="宋体" w:hAnsi="宋体" w:cs="宋体" w:hint="eastAsia"/>
          <w:bCs/>
          <w:color w:val="000000" w:themeColor="text1"/>
          <w:sz w:val="24"/>
        </w:rPr>
        <w:t>黄智雄：《香港社会工作》，中国社会出版社，2013年版。</w:t>
      </w:r>
    </w:p>
    <w:p w:rsidR="00E44C18" w:rsidRPr="003E36C9" w:rsidRDefault="00E44C18" w:rsidP="00E123B9">
      <w:pPr>
        <w:snapToGrid w:val="0"/>
        <w:spacing w:line="360" w:lineRule="exact"/>
        <w:ind w:firstLineChars="200" w:firstLine="480"/>
        <w:rPr>
          <w:rFonts w:ascii="宋体" w:hAnsi="宋体" w:cs="宋体"/>
          <w:bCs/>
          <w:color w:val="C00000"/>
          <w:sz w:val="24"/>
        </w:rPr>
      </w:pPr>
      <w:r w:rsidRPr="00822E74">
        <w:rPr>
          <w:rFonts w:ascii="宋体" w:hAnsi="宋体" w:cs="宋体" w:hint="eastAsia"/>
          <w:bCs/>
          <w:color w:val="000000" w:themeColor="text1"/>
          <w:sz w:val="24"/>
        </w:rPr>
        <w:t>郑永强：《英国社会工作》，中国社会出版社，2013年版</w:t>
      </w:r>
      <w:r w:rsidRPr="003E36C9">
        <w:rPr>
          <w:rFonts w:ascii="宋体" w:hAnsi="宋体" w:cs="宋体" w:hint="eastAsia"/>
          <w:bCs/>
          <w:color w:val="C00000"/>
          <w:sz w:val="24"/>
        </w:rPr>
        <w:t>。</w:t>
      </w:r>
    </w:p>
    <w:p w:rsidR="00B35CD5" w:rsidRDefault="00B35CD5" w:rsidP="00E123B9">
      <w:pPr>
        <w:snapToGrid w:val="0"/>
        <w:spacing w:line="360" w:lineRule="exact"/>
        <w:ind w:leftChars="150" w:left="425" w:hangingChars="46" w:hanging="110"/>
        <w:rPr>
          <w:rFonts w:ascii="宋体" w:hAnsi="宋体"/>
          <w:sz w:val="24"/>
        </w:rPr>
      </w:pPr>
      <w:r w:rsidRPr="002D23C1">
        <w:rPr>
          <w:rFonts w:ascii="宋体" w:hAnsi="宋体" w:hint="eastAsia"/>
          <w:sz w:val="24"/>
        </w:rPr>
        <w:t>经常查阅浏览一些</w:t>
      </w:r>
      <w:r>
        <w:rPr>
          <w:rFonts w:ascii="宋体" w:hAnsi="宋体" w:hint="eastAsia"/>
          <w:sz w:val="24"/>
        </w:rPr>
        <w:t>社会工作、</w:t>
      </w:r>
      <w:r w:rsidRPr="002D23C1">
        <w:rPr>
          <w:rFonts w:ascii="宋体" w:hAnsi="宋体" w:hint="eastAsia"/>
          <w:sz w:val="24"/>
        </w:rPr>
        <w:t>社会学专业网站，如：</w:t>
      </w:r>
    </w:p>
    <w:p w:rsidR="00B35CD5" w:rsidRDefault="00B35CD5" w:rsidP="00E123B9">
      <w:pPr>
        <w:snapToGrid w:val="0"/>
        <w:spacing w:line="360" w:lineRule="exact"/>
        <w:ind w:left="470" w:hangingChars="196" w:hanging="470"/>
        <w:rPr>
          <w:rFonts w:ascii="宋体" w:hAnsi="宋体"/>
          <w:sz w:val="24"/>
        </w:rPr>
      </w:pPr>
      <w:r>
        <w:rPr>
          <w:rFonts w:ascii="宋体" w:hAnsi="宋体" w:hint="eastAsia"/>
          <w:sz w:val="24"/>
        </w:rPr>
        <w:t>中国社会工作协会</w:t>
      </w:r>
      <w:r w:rsidR="000D0644">
        <w:rPr>
          <w:rFonts w:ascii="宋体" w:hAnsi="宋体" w:hint="eastAsia"/>
          <w:sz w:val="24"/>
        </w:rPr>
        <w:t>：</w:t>
      </w:r>
      <w:r w:rsidR="001B13B5" w:rsidRPr="001B13B5">
        <w:rPr>
          <w:rFonts w:ascii="宋体" w:hAnsi="宋体"/>
          <w:sz w:val="24"/>
        </w:rPr>
        <w:t>http://www.cncasw.org/</w:t>
      </w:r>
    </w:p>
    <w:p w:rsidR="00B35CD5" w:rsidRDefault="001B13B5" w:rsidP="00E123B9">
      <w:pPr>
        <w:snapToGrid w:val="0"/>
        <w:spacing w:line="360" w:lineRule="exact"/>
        <w:ind w:left="470" w:hangingChars="196" w:hanging="470"/>
        <w:rPr>
          <w:rFonts w:ascii="宋体" w:hAnsi="宋体"/>
          <w:sz w:val="24"/>
        </w:rPr>
      </w:pPr>
      <w:r>
        <w:rPr>
          <w:rFonts w:ascii="宋体" w:hAnsi="宋体" w:hint="eastAsia"/>
          <w:sz w:val="24"/>
        </w:rPr>
        <w:t>中华人民共和国民政部：</w:t>
      </w:r>
      <w:r w:rsidRPr="001B13B5">
        <w:rPr>
          <w:rFonts w:ascii="宋体" w:hAnsi="宋体"/>
          <w:sz w:val="24"/>
        </w:rPr>
        <w:t>http://www.mca.gov.cn/</w:t>
      </w:r>
    </w:p>
    <w:p w:rsidR="00B35CD5" w:rsidRDefault="00B35CD5" w:rsidP="00E123B9">
      <w:pPr>
        <w:snapToGrid w:val="0"/>
        <w:spacing w:line="360" w:lineRule="exact"/>
        <w:ind w:left="470" w:hangingChars="196" w:hanging="470"/>
        <w:rPr>
          <w:rFonts w:ascii="宋体" w:hAnsi="宋体"/>
          <w:sz w:val="24"/>
        </w:rPr>
      </w:pPr>
      <w:r>
        <w:rPr>
          <w:rFonts w:ascii="宋体" w:hAnsi="宋体" w:hint="eastAsia"/>
          <w:sz w:val="24"/>
        </w:rPr>
        <w:t>广东省民政厅</w:t>
      </w:r>
      <w:r w:rsidR="000D0644">
        <w:rPr>
          <w:rFonts w:ascii="宋体" w:hAnsi="宋体" w:hint="eastAsia"/>
          <w:sz w:val="24"/>
        </w:rPr>
        <w:t>：</w:t>
      </w:r>
      <w:r w:rsidR="001B13B5" w:rsidRPr="001B13B5">
        <w:rPr>
          <w:rFonts w:ascii="宋体" w:hAnsi="宋体"/>
          <w:sz w:val="24"/>
        </w:rPr>
        <w:t>http://www.gdmz.gov.cn/</w:t>
      </w:r>
    </w:p>
    <w:p w:rsidR="00B35CD5" w:rsidRDefault="00B35CD5" w:rsidP="00E123B9">
      <w:pPr>
        <w:snapToGrid w:val="0"/>
        <w:spacing w:line="360" w:lineRule="exact"/>
        <w:ind w:left="470" w:hangingChars="196" w:hanging="470"/>
        <w:rPr>
          <w:rFonts w:ascii="宋体" w:hAnsi="宋体"/>
          <w:sz w:val="24"/>
        </w:rPr>
      </w:pPr>
      <w:r>
        <w:rPr>
          <w:rFonts w:ascii="宋体" w:hAnsi="宋体" w:hint="eastAsia"/>
          <w:sz w:val="24"/>
        </w:rPr>
        <w:t>东莞市民政局</w:t>
      </w:r>
      <w:r w:rsidR="000D0644">
        <w:rPr>
          <w:rFonts w:ascii="宋体" w:hAnsi="宋体" w:hint="eastAsia"/>
          <w:sz w:val="24"/>
        </w:rPr>
        <w:t>：</w:t>
      </w:r>
      <w:hyperlink r:id="rId7" w:history="1">
        <w:r w:rsidR="000D0644" w:rsidRPr="002E374C">
          <w:rPr>
            <w:rStyle w:val="a7"/>
            <w:rFonts w:ascii="宋体" w:hAnsi="宋体"/>
            <w:sz w:val="24"/>
          </w:rPr>
          <w:t>http://mzj.dg.gov.cn/</w:t>
        </w:r>
      </w:hyperlink>
    </w:p>
    <w:p w:rsidR="000D0644" w:rsidRDefault="000D0644" w:rsidP="00E123B9">
      <w:pPr>
        <w:snapToGrid w:val="0"/>
        <w:spacing w:line="360" w:lineRule="exact"/>
        <w:ind w:left="470" w:hangingChars="196" w:hanging="470"/>
        <w:rPr>
          <w:rFonts w:ascii="宋体" w:hAnsi="宋体"/>
          <w:sz w:val="24"/>
        </w:rPr>
      </w:pPr>
      <w:r>
        <w:rPr>
          <w:rFonts w:ascii="宋体" w:hAnsi="宋体" w:hint="eastAsia"/>
          <w:sz w:val="24"/>
        </w:rPr>
        <w:t>东莞社会工作网：</w:t>
      </w:r>
    </w:p>
    <w:p w:rsidR="000D0644" w:rsidRPr="008E2BB2" w:rsidRDefault="000D0644" w:rsidP="00E123B9">
      <w:pPr>
        <w:snapToGrid w:val="0"/>
        <w:spacing w:line="360" w:lineRule="exact"/>
        <w:ind w:left="412" w:hangingChars="196" w:hanging="412"/>
        <w:rPr>
          <w:rFonts w:ascii="宋体" w:hAnsi="宋体"/>
          <w:szCs w:val="21"/>
        </w:rPr>
      </w:pPr>
      <w:r w:rsidRPr="008E2BB2">
        <w:rPr>
          <w:rFonts w:ascii="宋体" w:hAnsi="宋体"/>
          <w:szCs w:val="21"/>
        </w:rPr>
        <w:t>http://www1.dg.gov.cn/publicfiles//business/htmlfiles/gongzw/index.htm</w:t>
      </w:r>
    </w:p>
    <w:p w:rsidR="00B35CD5" w:rsidRPr="002D23C1" w:rsidRDefault="00B35CD5" w:rsidP="00E123B9">
      <w:pPr>
        <w:snapToGrid w:val="0"/>
        <w:spacing w:line="360" w:lineRule="exact"/>
        <w:ind w:left="470" w:hangingChars="196" w:hanging="470"/>
        <w:rPr>
          <w:rFonts w:ascii="宋体" w:hAnsi="宋体" w:cs="Arial"/>
          <w:color w:val="111111"/>
          <w:sz w:val="24"/>
        </w:rPr>
      </w:pPr>
      <w:r w:rsidRPr="002D23C1">
        <w:rPr>
          <w:rFonts w:ascii="宋体" w:hAnsi="宋体" w:cs="Arial" w:hint="eastAsia"/>
          <w:color w:val="111111"/>
          <w:sz w:val="24"/>
        </w:rPr>
        <w:t>中国社会学网</w:t>
      </w:r>
      <w:hyperlink r:id="rId8" w:history="1">
        <w:r w:rsidRPr="002D23C1">
          <w:rPr>
            <w:rStyle w:val="a7"/>
            <w:rFonts w:ascii="宋体" w:hAnsi="宋体" w:cs="Arial"/>
            <w:sz w:val="24"/>
          </w:rPr>
          <w:t>http://www.sociology2010.cass.cn/</w:t>
        </w:r>
      </w:hyperlink>
    </w:p>
    <w:p w:rsidR="00C2239B" w:rsidRPr="009517A2" w:rsidRDefault="00C2239B" w:rsidP="00E123B9">
      <w:pPr>
        <w:spacing w:line="360" w:lineRule="exact"/>
        <w:ind w:firstLineChars="200" w:firstLine="480"/>
        <w:rPr>
          <w:rFonts w:ascii="宋体" w:hAnsi="宋体"/>
          <w:sz w:val="24"/>
        </w:rPr>
      </w:pPr>
      <w:r w:rsidRPr="009517A2">
        <w:rPr>
          <w:rFonts w:ascii="宋体" w:hAnsi="宋体" w:hint="eastAsia"/>
          <w:sz w:val="24"/>
        </w:rPr>
        <w:t>3、学生完成本课程每周须耗费的时间。</w:t>
      </w:r>
    </w:p>
    <w:p w:rsidR="00B35CD5" w:rsidRPr="002D23C1" w:rsidRDefault="00B35CD5" w:rsidP="00E123B9">
      <w:pPr>
        <w:spacing w:line="360" w:lineRule="exact"/>
        <w:ind w:firstLineChars="200" w:firstLine="480"/>
        <w:rPr>
          <w:rFonts w:ascii="宋体" w:hAnsi="宋体"/>
          <w:sz w:val="24"/>
        </w:rPr>
      </w:pPr>
      <w:r w:rsidRPr="002D23C1">
        <w:rPr>
          <w:rFonts w:ascii="宋体" w:hAnsi="宋体" w:hint="eastAsia"/>
          <w:sz w:val="24"/>
        </w:rPr>
        <w:t>课内时间为每周</w:t>
      </w:r>
      <w:r>
        <w:rPr>
          <w:rFonts w:ascii="宋体" w:hAnsi="宋体" w:hint="eastAsia"/>
          <w:sz w:val="24"/>
        </w:rPr>
        <w:t>四学时</w:t>
      </w:r>
      <w:r w:rsidRPr="002D23C1">
        <w:rPr>
          <w:rFonts w:ascii="宋体" w:hAnsi="宋体" w:hint="eastAsia"/>
          <w:sz w:val="24"/>
        </w:rPr>
        <w:t>，课外阅读一些老师指定的专业书籍与论文，收集有</w:t>
      </w:r>
      <w:r w:rsidRPr="002D23C1">
        <w:rPr>
          <w:rFonts w:ascii="宋体" w:hAnsi="宋体" w:hint="eastAsia"/>
          <w:sz w:val="24"/>
        </w:rPr>
        <w:lastRenderedPageBreak/>
        <w:t>关的课程资料。平均每</w:t>
      </w:r>
      <w:r w:rsidR="00A611B6">
        <w:rPr>
          <w:rFonts w:ascii="宋体" w:hAnsi="宋体" w:hint="eastAsia"/>
          <w:sz w:val="24"/>
        </w:rPr>
        <w:t>四</w:t>
      </w:r>
      <w:r w:rsidRPr="002D23C1">
        <w:rPr>
          <w:rFonts w:ascii="宋体" w:hAnsi="宋体" w:hint="eastAsia"/>
          <w:sz w:val="24"/>
        </w:rPr>
        <w:t>周完成一次作业，平均每周需要最少</w:t>
      </w:r>
      <w:r>
        <w:rPr>
          <w:rFonts w:ascii="宋体" w:hAnsi="宋体" w:hint="eastAsia"/>
          <w:sz w:val="24"/>
        </w:rPr>
        <w:t>8</w:t>
      </w:r>
      <w:r w:rsidRPr="002D23C1">
        <w:rPr>
          <w:rFonts w:ascii="宋体" w:hAnsi="宋体" w:hint="eastAsia"/>
          <w:sz w:val="24"/>
        </w:rPr>
        <w:t>小时。</w:t>
      </w:r>
    </w:p>
    <w:p w:rsidR="00C2239B" w:rsidRPr="009517A2" w:rsidRDefault="00C2239B" w:rsidP="00E123B9">
      <w:pPr>
        <w:spacing w:line="360" w:lineRule="exact"/>
        <w:ind w:firstLineChars="200" w:firstLine="480"/>
        <w:rPr>
          <w:rFonts w:ascii="宋体" w:hAnsi="宋体"/>
          <w:sz w:val="24"/>
        </w:rPr>
      </w:pPr>
      <w:r w:rsidRPr="009517A2">
        <w:rPr>
          <w:rFonts w:ascii="宋体" w:hAnsi="宋体" w:hint="eastAsia"/>
          <w:sz w:val="24"/>
        </w:rPr>
        <w:t>4、学生的上课、实验、讨论、答疑、提交作业（论文）</w:t>
      </w:r>
      <w:r>
        <w:rPr>
          <w:rFonts w:ascii="宋体" w:hAnsi="宋体" w:hint="eastAsia"/>
          <w:sz w:val="24"/>
        </w:rPr>
        <w:t>、</w:t>
      </w:r>
      <w:r w:rsidRPr="009517A2">
        <w:rPr>
          <w:rFonts w:ascii="宋体" w:hAnsi="宋体" w:hint="eastAsia"/>
          <w:sz w:val="24"/>
        </w:rPr>
        <w:t>单元测试、</w:t>
      </w:r>
      <w:r w:rsidRPr="00AB0971">
        <w:rPr>
          <w:rFonts w:ascii="宋体" w:hAnsi="宋体" w:hint="eastAsia"/>
          <w:sz w:val="24"/>
        </w:rPr>
        <w:t>期末考试等</w:t>
      </w:r>
      <w:r w:rsidRPr="009517A2">
        <w:rPr>
          <w:rFonts w:ascii="宋体" w:hAnsi="宋体" w:hint="eastAsia"/>
          <w:sz w:val="24"/>
        </w:rPr>
        <w:t>方面的要求。</w:t>
      </w:r>
    </w:p>
    <w:p w:rsidR="00B35CD5" w:rsidRPr="00603A73" w:rsidRDefault="00B35CD5" w:rsidP="00E123B9">
      <w:pPr>
        <w:spacing w:line="360" w:lineRule="exact"/>
        <w:ind w:firstLineChars="200" w:firstLine="480"/>
        <w:rPr>
          <w:rFonts w:ascii="宋体" w:hAnsi="宋体"/>
          <w:color w:val="000000" w:themeColor="text1"/>
          <w:sz w:val="24"/>
        </w:rPr>
      </w:pPr>
      <w:r w:rsidRPr="00603A73">
        <w:rPr>
          <w:rFonts w:ascii="宋体" w:hAnsi="宋体" w:hint="eastAsia"/>
          <w:color w:val="000000" w:themeColor="text1"/>
          <w:sz w:val="24"/>
        </w:rPr>
        <w:t>课堂理论授课要求学生能较深入地理解</w:t>
      </w:r>
      <w:r w:rsidR="00822E74" w:rsidRPr="00603A73">
        <w:rPr>
          <w:rFonts w:ascii="宋体" w:hAnsi="宋体" w:hint="eastAsia"/>
          <w:color w:val="000000" w:themeColor="text1"/>
          <w:sz w:val="24"/>
        </w:rPr>
        <w:t>个案工作的内涵、功能、目标</w:t>
      </w:r>
      <w:r w:rsidRPr="00603A73">
        <w:rPr>
          <w:rFonts w:ascii="宋体" w:hAnsi="宋体" w:hint="eastAsia"/>
          <w:color w:val="000000" w:themeColor="text1"/>
          <w:sz w:val="24"/>
        </w:rPr>
        <w:t>，掌握用</w:t>
      </w:r>
      <w:r w:rsidR="00822E74" w:rsidRPr="00603A73">
        <w:rPr>
          <w:rFonts w:ascii="宋体" w:hAnsi="宋体" w:hint="eastAsia"/>
          <w:color w:val="000000" w:themeColor="text1"/>
          <w:sz w:val="24"/>
        </w:rPr>
        <w:t>个案社会工作会谈技巧和关系建立技巧</w:t>
      </w:r>
      <w:r w:rsidR="00DE3AA8" w:rsidRPr="00603A73">
        <w:rPr>
          <w:rFonts w:ascii="宋体" w:hAnsi="宋体" w:hint="eastAsia"/>
          <w:color w:val="000000" w:themeColor="text1"/>
          <w:sz w:val="24"/>
        </w:rPr>
        <w:t>，</w:t>
      </w:r>
      <w:r w:rsidR="00822E74" w:rsidRPr="00603A73">
        <w:rPr>
          <w:rFonts w:ascii="宋体" w:hAnsi="宋体" w:hint="eastAsia"/>
          <w:color w:val="000000" w:themeColor="text1"/>
          <w:sz w:val="24"/>
        </w:rPr>
        <w:t>理解个案工作几种基本治疗模式的特点和内容</w:t>
      </w:r>
      <w:r w:rsidRPr="00603A73">
        <w:rPr>
          <w:rFonts w:ascii="宋体" w:hAnsi="宋体" w:hint="eastAsia"/>
          <w:color w:val="000000" w:themeColor="text1"/>
          <w:sz w:val="24"/>
        </w:rPr>
        <w:t>。课堂讨论要求学生能对老师提供的案例材料结合相关理论进行讨论分析，探讨新的观点和思路。作业主要是对一个阶段的学习内容进行练习，巩固已掌握的知识重点，要求积极主动地进行专业性思考</w:t>
      </w:r>
      <w:r w:rsidR="00A80FA1" w:rsidRPr="00603A73">
        <w:rPr>
          <w:rFonts w:ascii="宋体" w:hAnsi="宋体" w:hint="eastAsia"/>
          <w:color w:val="000000" w:themeColor="text1"/>
          <w:sz w:val="24"/>
        </w:rPr>
        <w:t>。</w:t>
      </w:r>
      <w:r w:rsidR="00822E74" w:rsidRPr="00603A73">
        <w:rPr>
          <w:rFonts w:ascii="宋体" w:hAnsi="宋体" w:hint="eastAsia"/>
          <w:color w:val="000000" w:themeColor="text1"/>
          <w:sz w:val="24"/>
        </w:rPr>
        <w:t>试验</w:t>
      </w:r>
      <w:r w:rsidR="00F918E4" w:rsidRPr="00603A73">
        <w:rPr>
          <w:rFonts w:ascii="宋体" w:hAnsi="宋体" w:hint="eastAsia"/>
          <w:color w:val="000000" w:themeColor="text1"/>
          <w:sz w:val="24"/>
        </w:rPr>
        <w:t>要求学生具体运用所学的理论和技术，逐渐形成</w:t>
      </w:r>
      <w:r w:rsidR="0077349C">
        <w:rPr>
          <w:rFonts w:ascii="宋体" w:hAnsi="宋体" w:hint="eastAsia"/>
          <w:color w:val="000000" w:themeColor="text1"/>
          <w:sz w:val="24"/>
        </w:rPr>
        <w:t>个案</w:t>
      </w:r>
      <w:r w:rsidR="00F918E4" w:rsidRPr="00603A73">
        <w:rPr>
          <w:rFonts w:ascii="宋体" w:hAnsi="宋体" w:hint="eastAsia"/>
          <w:color w:val="000000" w:themeColor="text1"/>
          <w:sz w:val="24"/>
        </w:rPr>
        <w:t>社会工作的能力。</w:t>
      </w:r>
      <w:r w:rsidR="00A80FA1" w:rsidRPr="00603A73">
        <w:rPr>
          <w:rFonts w:ascii="宋体" w:hAnsi="宋体" w:hint="eastAsia"/>
          <w:color w:val="000000" w:themeColor="text1"/>
          <w:sz w:val="24"/>
        </w:rPr>
        <w:t>期末考试是对整个学期课程的全盘考核，尤其考察课程中的重点内容</w:t>
      </w:r>
      <w:r w:rsidRPr="00603A73">
        <w:rPr>
          <w:rFonts w:ascii="宋体" w:hAnsi="宋体" w:hint="eastAsia"/>
          <w:color w:val="000000" w:themeColor="text1"/>
          <w:sz w:val="24"/>
        </w:rPr>
        <w:t>，促进这些知识的内化。</w:t>
      </w:r>
    </w:p>
    <w:p w:rsidR="00C2239B" w:rsidRDefault="00C2239B" w:rsidP="00E123B9">
      <w:pPr>
        <w:spacing w:line="360" w:lineRule="exact"/>
        <w:ind w:firstLineChars="200" w:firstLine="480"/>
        <w:rPr>
          <w:rFonts w:ascii="宋体" w:hAnsi="宋体"/>
          <w:sz w:val="24"/>
        </w:rPr>
      </w:pPr>
      <w:r w:rsidRPr="009517A2">
        <w:rPr>
          <w:rFonts w:ascii="宋体" w:hAnsi="宋体" w:hint="eastAsia"/>
          <w:sz w:val="24"/>
        </w:rPr>
        <w:t>5、学生参与教学评价要求。</w:t>
      </w:r>
    </w:p>
    <w:p w:rsidR="00DE3AA8" w:rsidRPr="002D23C1" w:rsidRDefault="00DE3AA8" w:rsidP="00E123B9">
      <w:pPr>
        <w:spacing w:line="360" w:lineRule="exact"/>
        <w:ind w:firstLineChars="200" w:firstLine="480"/>
        <w:rPr>
          <w:rFonts w:ascii="宋体" w:hAnsi="宋体"/>
          <w:sz w:val="24"/>
        </w:rPr>
      </w:pPr>
      <w:r w:rsidRPr="002D23C1">
        <w:rPr>
          <w:rFonts w:ascii="宋体" w:hAnsi="宋体" w:hint="eastAsia"/>
          <w:sz w:val="24"/>
        </w:rPr>
        <w:t>课程结束前1-2周内，按照学校统一安排，通过网上评教系统，回答调查问卷，实事求是地对本课程及任课教师的教学效果</w:t>
      </w:r>
      <w:proofErr w:type="gramStart"/>
      <w:r w:rsidRPr="002D23C1">
        <w:rPr>
          <w:rFonts w:ascii="宋体" w:hAnsi="宋体" w:hint="eastAsia"/>
          <w:sz w:val="24"/>
        </w:rPr>
        <w:t>作出</w:t>
      </w:r>
      <w:proofErr w:type="gramEnd"/>
      <w:r w:rsidRPr="002D23C1">
        <w:rPr>
          <w:rFonts w:ascii="宋体" w:hAnsi="宋体" w:hint="eastAsia"/>
          <w:sz w:val="24"/>
        </w:rPr>
        <w:t>客观公正的评价，是学生的应尽的责任和义务，对促进教师改进教学具有重要意义。</w:t>
      </w:r>
    </w:p>
    <w:p w:rsidR="00C2239B" w:rsidRPr="00A80FA1" w:rsidRDefault="00C2239B" w:rsidP="00A80FA1">
      <w:pPr>
        <w:spacing w:line="360" w:lineRule="auto"/>
        <w:ind w:firstLineChars="150" w:firstLine="361"/>
        <w:rPr>
          <w:rFonts w:ascii="宋体" w:hAnsi="宋体"/>
          <w:b/>
          <w:sz w:val="24"/>
        </w:rPr>
      </w:pPr>
      <w:r w:rsidRPr="005B239A">
        <w:rPr>
          <w:rFonts w:ascii="宋体" w:hAnsi="宋体" w:hint="eastAsia"/>
          <w:b/>
          <w:sz w:val="24"/>
        </w:rPr>
        <w:t>九</w:t>
      </w:r>
      <w:r w:rsidRPr="009517A2">
        <w:rPr>
          <w:rFonts w:ascii="宋体" w:hAnsi="宋体" w:hint="eastAsia"/>
          <w:b/>
          <w:sz w:val="24"/>
        </w:rPr>
        <w:t>、成绩评定方法及标准</w:t>
      </w:r>
      <w:r>
        <w:rPr>
          <w:rFonts w:ascii="宋体" w:hAnsi="宋体" w:hint="eastAsia"/>
          <w:b/>
          <w:sz w:val="24"/>
        </w:rPr>
        <w:t>（宋体，小四，粗体）</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C2239B" w:rsidRPr="00004B95" w:rsidTr="00C2239B">
        <w:trPr>
          <w:trHeight w:val="285"/>
        </w:trPr>
        <w:tc>
          <w:tcPr>
            <w:tcW w:w="1620" w:type="dxa"/>
            <w:vAlign w:val="center"/>
          </w:tcPr>
          <w:p w:rsidR="00C2239B" w:rsidRPr="00004B95" w:rsidRDefault="00C2239B" w:rsidP="00C2239B">
            <w:pPr>
              <w:snapToGrid w:val="0"/>
              <w:spacing w:line="240" w:lineRule="atLeast"/>
              <w:rPr>
                <w:rFonts w:ascii="宋体" w:hAnsi="宋体"/>
                <w:b/>
                <w:szCs w:val="21"/>
              </w:rPr>
            </w:pPr>
            <w:r w:rsidRPr="00004B95">
              <w:rPr>
                <w:rFonts w:ascii="宋体" w:hAnsi="宋体" w:hint="eastAsia"/>
                <w:b/>
                <w:szCs w:val="21"/>
              </w:rPr>
              <w:t>考核内容</w:t>
            </w:r>
          </w:p>
        </w:tc>
        <w:tc>
          <w:tcPr>
            <w:tcW w:w="4860" w:type="dxa"/>
            <w:vAlign w:val="center"/>
          </w:tcPr>
          <w:p w:rsidR="00C2239B" w:rsidRPr="00004B95" w:rsidRDefault="00C2239B" w:rsidP="00C2239B">
            <w:pPr>
              <w:snapToGrid w:val="0"/>
              <w:spacing w:line="240" w:lineRule="atLeast"/>
              <w:ind w:left="180"/>
              <w:jc w:val="center"/>
              <w:rPr>
                <w:rFonts w:ascii="宋体" w:hAnsi="宋体"/>
                <w:b/>
                <w:szCs w:val="21"/>
              </w:rPr>
            </w:pPr>
            <w:r w:rsidRPr="00004B95">
              <w:rPr>
                <w:rFonts w:ascii="宋体" w:hAnsi="宋体" w:hint="eastAsia"/>
                <w:b/>
                <w:szCs w:val="21"/>
              </w:rPr>
              <w:t>评价标准</w:t>
            </w:r>
            <w:r>
              <w:rPr>
                <w:rFonts w:ascii="宋体" w:hAnsi="宋体" w:hint="eastAsia"/>
                <w:b/>
                <w:szCs w:val="21"/>
              </w:rPr>
              <w:t>及要求（居中、宋体、五号、粗体）</w:t>
            </w:r>
          </w:p>
        </w:tc>
        <w:tc>
          <w:tcPr>
            <w:tcW w:w="910" w:type="dxa"/>
            <w:vAlign w:val="center"/>
          </w:tcPr>
          <w:p w:rsidR="00C2239B" w:rsidRPr="00004B95" w:rsidRDefault="00C2239B" w:rsidP="00C2239B">
            <w:pPr>
              <w:snapToGrid w:val="0"/>
              <w:spacing w:line="240" w:lineRule="atLeast"/>
              <w:ind w:left="180"/>
              <w:jc w:val="center"/>
              <w:rPr>
                <w:rFonts w:ascii="宋体" w:hAnsi="宋体"/>
                <w:b/>
                <w:szCs w:val="21"/>
              </w:rPr>
            </w:pPr>
            <w:r w:rsidRPr="00004B95">
              <w:rPr>
                <w:rFonts w:ascii="宋体" w:hAnsi="宋体" w:hint="eastAsia"/>
                <w:b/>
                <w:szCs w:val="21"/>
              </w:rPr>
              <w:t>权重</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到堂情况</w:t>
            </w:r>
          </w:p>
        </w:tc>
        <w:tc>
          <w:tcPr>
            <w:tcW w:w="4860" w:type="dxa"/>
            <w:vAlign w:val="center"/>
          </w:tcPr>
          <w:p w:rsidR="00DE3AA8" w:rsidRPr="00D3759A" w:rsidRDefault="00DE3AA8" w:rsidP="005432C4">
            <w:pPr>
              <w:snapToGrid w:val="0"/>
              <w:spacing w:line="240" w:lineRule="atLeast"/>
              <w:ind w:left="180"/>
              <w:jc w:val="left"/>
              <w:rPr>
                <w:rFonts w:ascii="宋体" w:hAnsi="宋体"/>
                <w:szCs w:val="21"/>
              </w:rPr>
            </w:pPr>
            <w:r w:rsidRPr="00D3759A">
              <w:rPr>
                <w:rFonts w:ascii="宋体" w:hAnsi="宋体" w:hint="eastAsia"/>
                <w:szCs w:val="21"/>
              </w:rPr>
              <w:t>遵守课堂规范，不迟到早退，旷课一次扣3分，最多扣10分</w:t>
            </w:r>
          </w:p>
        </w:tc>
        <w:tc>
          <w:tcPr>
            <w:tcW w:w="910" w:type="dxa"/>
            <w:vAlign w:val="center"/>
          </w:tcPr>
          <w:p w:rsidR="00DE3AA8" w:rsidRPr="00D3759A" w:rsidRDefault="00DE3AA8" w:rsidP="00042949">
            <w:pPr>
              <w:snapToGrid w:val="0"/>
              <w:spacing w:line="240" w:lineRule="atLeast"/>
              <w:ind w:left="180"/>
              <w:jc w:val="center"/>
              <w:rPr>
                <w:rFonts w:ascii="宋体" w:hAnsi="宋体"/>
                <w:szCs w:val="21"/>
              </w:rPr>
            </w:pPr>
            <w:r w:rsidRPr="00D3759A">
              <w:rPr>
                <w:rFonts w:ascii="宋体" w:hAnsi="宋体" w:hint="eastAsia"/>
                <w:szCs w:val="21"/>
              </w:rPr>
              <w:t>10%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课堂讨论</w:t>
            </w:r>
          </w:p>
        </w:tc>
        <w:tc>
          <w:tcPr>
            <w:tcW w:w="4860" w:type="dxa"/>
            <w:vAlign w:val="center"/>
          </w:tcPr>
          <w:p w:rsidR="00DE3AA8" w:rsidRPr="00D3759A" w:rsidRDefault="00DE3AA8" w:rsidP="005432C4">
            <w:pPr>
              <w:snapToGrid w:val="0"/>
              <w:spacing w:line="240" w:lineRule="atLeast"/>
              <w:ind w:left="180"/>
              <w:jc w:val="left"/>
              <w:rPr>
                <w:rFonts w:ascii="宋体" w:hAnsi="宋体"/>
                <w:szCs w:val="21"/>
              </w:rPr>
            </w:pPr>
            <w:r w:rsidRPr="00D3759A">
              <w:rPr>
                <w:rFonts w:ascii="宋体" w:hAnsi="宋体" w:hint="eastAsia"/>
                <w:szCs w:val="21"/>
              </w:rPr>
              <w:t>课堂发言积极，回答问题能体现专业知识水平，理论结合实际的应用效果突出</w:t>
            </w:r>
            <w:r w:rsidR="005432C4" w:rsidRPr="00D3759A">
              <w:rPr>
                <w:rFonts w:ascii="宋体" w:hAnsi="宋体" w:hint="eastAsia"/>
                <w:szCs w:val="21"/>
              </w:rPr>
              <w:t>。</w:t>
            </w:r>
            <w:r w:rsidRPr="00D3759A">
              <w:rPr>
                <w:rFonts w:ascii="宋体" w:hAnsi="宋体" w:hint="eastAsia"/>
                <w:szCs w:val="21"/>
              </w:rPr>
              <w:t>按表现加分，最高加10分</w:t>
            </w:r>
          </w:p>
        </w:tc>
        <w:tc>
          <w:tcPr>
            <w:tcW w:w="910" w:type="dxa"/>
            <w:vAlign w:val="center"/>
          </w:tcPr>
          <w:p w:rsidR="00DE3AA8" w:rsidRPr="00D3759A" w:rsidRDefault="00DE3AA8" w:rsidP="00042949">
            <w:pPr>
              <w:snapToGrid w:val="0"/>
              <w:spacing w:line="240" w:lineRule="atLeast"/>
              <w:ind w:left="180"/>
              <w:jc w:val="center"/>
              <w:rPr>
                <w:rFonts w:ascii="宋体" w:hAnsi="宋体"/>
                <w:szCs w:val="21"/>
              </w:rPr>
            </w:pPr>
            <w:r w:rsidRPr="00D3759A">
              <w:rPr>
                <w:rFonts w:ascii="宋体" w:hAnsi="宋体" w:hint="eastAsia"/>
                <w:szCs w:val="21"/>
              </w:rPr>
              <w:t>10%</w:t>
            </w:r>
          </w:p>
        </w:tc>
      </w:tr>
      <w:tr w:rsidR="00DE3AA8" w:rsidRPr="00004B95" w:rsidTr="00C2239B">
        <w:trPr>
          <w:trHeight w:val="285"/>
        </w:trPr>
        <w:tc>
          <w:tcPr>
            <w:tcW w:w="1620" w:type="dxa"/>
            <w:vAlign w:val="center"/>
          </w:tcPr>
          <w:p w:rsidR="00DE3AA8" w:rsidRPr="00004B95" w:rsidRDefault="00312E6F" w:rsidP="00C2239B">
            <w:pPr>
              <w:snapToGrid w:val="0"/>
              <w:spacing w:line="240" w:lineRule="atLeast"/>
              <w:rPr>
                <w:rFonts w:ascii="宋体" w:hAnsi="宋体"/>
                <w:szCs w:val="21"/>
              </w:rPr>
            </w:pPr>
            <w:r>
              <w:rPr>
                <w:rFonts w:ascii="宋体" w:hAnsi="宋体" w:hint="eastAsia"/>
                <w:szCs w:val="21"/>
              </w:rPr>
              <w:t>期中测试、</w:t>
            </w:r>
            <w:r w:rsidR="00DE3AA8" w:rsidRPr="00004B95">
              <w:rPr>
                <w:rFonts w:ascii="宋体" w:hAnsi="宋体" w:hint="eastAsia"/>
                <w:szCs w:val="21"/>
              </w:rPr>
              <w:t>实验（实训）</w:t>
            </w:r>
          </w:p>
        </w:tc>
        <w:tc>
          <w:tcPr>
            <w:tcW w:w="4860" w:type="dxa"/>
          </w:tcPr>
          <w:p w:rsidR="00DE3AA8" w:rsidRPr="00D3759A" w:rsidRDefault="0077349C" w:rsidP="00042949">
            <w:pPr>
              <w:snapToGrid w:val="0"/>
              <w:spacing w:line="240" w:lineRule="atLeast"/>
              <w:rPr>
                <w:rFonts w:ascii="宋体" w:hAnsi="宋体"/>
                <w:szCs w:val="21"/>
              </w:rPr>
            </w:pPr>
            <w:r>
              <w:rPr>
                <w:rFonts w:ascii="宋体" w:hAnsi="宋体" w:hint="eastAsia"/>
                <w:szCs w:val="21"/>
              </w:rPr>
              <w:t xml:space="preserve"> 14学时的实验，要求学生积极进行方法与技巧的练习，</w:t>
            </w:r>
            <w:r w:rsidR="00F61F7F">
              <w:rPr>
                <w:rFonts w:ascii="宋体" w:hAnsi="宋体" w:hint="eastAsia"/>
                <w:szCs w:val="21"/>
              </w:rPr>
              <w:t>实验成绩占20分</w:t>
            </w:r>
          </w:p>
        </w:tc>
        <w:tc>
          <w:tcPr>
            <w:tcW w:w="910" w:type="dxa"/>
            <w:shd w:val="clear" w:color="auto" w:fill="auto"/>
            <w:vAlign w:val="center"/>
          </w:tcPr>
          <w:p w:rsidR="00DE3AA8" w:rsidRPr="00D3759A" w:rsidRDefault="00F61F7F" w:rsidP="00042949">
            <w:pPr>
              <w:snapToGrid w:val="0"/>
              <w:spacing w:line="240" w:lineRule="atLeast"/>
              <w:ind w:left="180"/>
              <w:jc w:val="center"/>
              <w:rPr>
                <w:rFonts w:ascii="宋体" w:hAnsi="宋体"/>
                <w:szCs w:val="21"/>
              </w:rPr>
            </w:pPr>
            <w:r>
              <w:rPr>
                <w:rFonts w:ascii="宋体" w:hAnsi="宋体" w:hint="eastAsia"/>
                <w:szCs w:val="21"/>
              </w:rPr>
              <w:t>20%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单元测试</w:t>
            </w:r>
          </w:p>
        </w:tc>
        <w:tc>
          <w:tcPr>
            <w:tcW w:w="4860" w:type="dxa"/>
            <w:vAlign w:val="center"/>
          </w:tcPr>
          <w:p w:rsidR="00DE3AA8" w:rsidRPr="00D3759A" w:rsidRDefault="00DE3AA8" w:rsidP="00042949">
            <w:pPr>
              <w:snapToGrid w:val="0"/>
              <w:spacing w:line="240" w:lineRule="atLeast"/>
              <w:ind w:left="180"/>
              <w:jc w:val="center"/>
              <w:rPr>
                <w:rFonts w:ascii="宋体" w:hAnsi="宋体"/>
                <w:szCs w:val="21"/>
              </w:rPr>
            </w:pPr>
          </w:p>
        </w:tc>
        <w:tc>
          <w:tcPr>
            <w:tcW w:w="910" w:type="dxa"/>
            <w:vAlign w:val="center"/>
          </w:tcPr>
          <w:p w:rsidR="00DE3AA8" w:rsidRPr="00D3759A" w:rsidRDefault="00DE3AA8" w:rsidP="00042949">
            <w:pPr>
              <w:snapToGrid w:val="0"/>
              <w:spacing w:line="240" w:lineRule="atLeast"/>
              <w:ind w:left="180"/>
              <w:jc w:val="center"/>
              <w:rPr>
                <w:rFonts w:ascii="宋体" w:hAnsi="宋体"/>
                <w:szCs w:val="21"/>
              </w:rPr>
            </w:pPr>
            <w:r w:rsidRPr="00D3759A">
              <w:rPr>
                <w:rFonts w:ascii="宋体" w:hAnsi="宋体" w:hint="eastAsia"/>
                <w:szCs w:val="21"/>
              </w:rPr>
              <w:t>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期末考核</w:t>
            </w:r>
          </w:p>
        </w:tc>
        <w:tc>
          <w:tcPr>
            <w:tcW w:w="4860" w:type="dxa"/>
          </w:tcPr>
          <w:p w:rsidR="00DE3AA8" w:rsidRPr="00D3759A" w:rsidRDefault="00DE3AA8" w:rsidP="00042949">
            <w:pPr>
              <w:snapToGrid w:val="0"/>
              <w:spacing w:line="240" w:lineRule="atLeast"/>
              <w:rPr>
                <w:rFonts w:ascii="宋体" w:hAnsi="宋体"/>
                <w:szCs w:val="21"/>
              </w:rPr>
            </w:pPr>
            <w:r w:rsidRPr="00D3759A">
              <w:rPr>
                <w:rFonts w:ascii="宋体" w:hAnsi="宋体" w:hint="eastAsia"/>
                <w:szCs w:val="21"/>
              </w:rPr>
              <w:t>采用百分制试卷，主要采用灵活的材料分析和案例解读等题目，考察学生的知识理解和运用能力</w:t>
            </w:r>
          </w:p>
        </w:tc>
        <w:tc>
          <w:tcPr>
            <w:tcW w:w="910" w:type="dxa"/>
            <w:shd w:val="clear" w:color="auto" w:fill="auto"/>
            <w:vAlign w:val="center"/>
          </w:tcPr>
          <w:p w:rsidR="00DE3AA8" w:rsidRPr="00D3759A" w:rsidRDefault="00312E6F" w:rsidP="00042949">
            <w:pPr>
              <w:snapToGrid w:val="0"/>
              <w:spacing w:line="240" w:lineRule="atLeast"/>
              <w:ind w:left="180"/>
              <w:jc w:val="center"/>
              <w:rPr>
                <w:rFonts w:ascii="宋体" w:hAnsi="宋体"/>
                <w:szCs w:val="21"/>
              </w:rPr>
            </w:pPr>
            <w:r>
              <w:rPr>
                <w:rFonts w:ascii="宋体" w:hAnsi="宋体" w:hint="eastAsia"/>
                <w:szCs w:val="21"/>
              </w:rPr>
              <w:t>6</w:t>
            </w:r>
            <w:r w:rsidR="00DE3AA8" w:rsidRPr="00D3759A">
              <w:rPr>
                <w:rFonts w:ascii="宋体" w:hAnsi="宋体" w:hint="eastAsia"/>
                <w:szCs w:val="21"/>
              </w:rPr>
              <w:t>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1148FB">
              <w:rPr>
                <w:rFonts w:ascii="宋体" w:hAnsi="宋体" w:hint="eastAsia"/>
                <w:szCs w:val="21"/>
              </w:rPr>
              <w:t>期末</w:t>
            </w:r>
            <w:r w:rsidRPr="00004B95">
              <w:rPr>
                <w:rFonts w:ascii="宋体" w:hAnsi="宋体" w:hint="eastAsia"/>
                <w:szCs w:val="21"/>
              </w:rPr>
              <w:t>考试方式</w:t>
            </w:r>
          </w:p>
        </w:tc>
        <w:tc>
          <w:tcPr>
            <w:tcW w:w="5770" w:type="dxa"/>
            <w:gridSpan w:val="2"/>
          </w:tcPr>
          <w:p w:rsidR="00DE3AA8" w:rsidRPr="00D3759A" w:rsidRDefault="00DE3AA8" w:rsidP="00DE3AA8">
            <w:pPr>
              <w:snapToGrid w:val="0"/>
              <w:spacing w:line="240" w:lineRule="atLeast"/>
              <w:ind w:firstLineChars="100" w:firstLine="210"/>
              <w:rPr>
                <w:rFonts w:ascii="宋体" w:hAnsi="宋体"/>
                <w:szCs w:val="21"/>
              </w:rPr>
            </w:pPr>
            <w:r w:rsidRPr="00D3759A">
              <w:rPr>
                <w:rFonts w:ascii="宋体" w:hAnsi="宋体" w:hint="eastAsia"/>
                <w:szCs w:val="21"/>
              </w:rPr>
              <w:t>闭卷</w:t>
            </w:r>
          </w:p>
        </w:tc>
      </w:tr>
    </w:tbl>
    <w:p w:rsidR="00C2239B" w:rsidRDefault="00A80FA1" w:rsidP="00C2239B">
      <w:pPr>
        <w:rPr>
          <w:rFonts w:ascii="宋体" w:hAnsi="宋体"/>
          <w:sz w:val="24"/>
        </w:rPr>
      </w:pPr>
      <w:r>
        <w:rPr>
          <w:rFonts w:ascii="宋体" w:hAnsi="宋体" w:hint="eastAsia"/>
          <w:sz w:val="24"/>
        </w:rPr>
        <w:t xml:space="preserve">  </w:t>
      </w:r>
    </w:p>
    <w:p w:rsidR="00C2239B" w:rsidRPr="009517A2" w:rsidRDefault="00C2239B" w:rsidP="00C2239B">
      <w:pPr>
        <w:rPr>
          <w:rFonts w:ascii="宋体" w:hAnsi="宋体"/>
          <w:b/>
          <w:sz w:val="24"/>
        </w:rPr>
      </w:pPr>
      <w:r w:rsidRPr="00FF561C">
        <w:rPr>
          <w:rFonts w:ascii="宋体" w:hAnsi="宋体" w:hint="eastAsia"/>
          <w:b/>
          <w:sz w:val="24"/>
        </w:rPr>
        <w:t>十</w:t>
      </w:r>
      <w:r w:rsidRPr="009517A2">
        <w:rPr>
          <w:rFonts w:ascii="宋体" w:hAnsi="宋体" w:hint="eastAsia"/>
          <w:b/>
          <w:sz w:val="24"/>
        </w:rPr>
        <w:t>、院（系）教学委员会审查意见</w:t>
      </w:r>
      <w:r>
        <w:rPr>
          <w:rFonts w:ascii="宋体" w:hAnsi="宋体" w:hint="eastAsia"/>
          <w:b/>
          <w:sz w:val="24"/>
        </w:rPr>
        <w:t>（宋体，小四，粗体）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C2239B" w:rsidRPr="00017A42" w:rsidTr="00017A42">
        <w:tc>
          <w:tcPr>
            <w:tcW w:w="8522" w:type="dxa"/>
          </w:tcPr>
          <w:p w:rsidR="00C2239B" w:rsidRPr="00017A42" w:rsidRDefault="00C2239B" w:rsidP="00C2239B">
            <w:pPr>
              <w:rPr>
                <w:rFonts w:ascii="宋体" w:hAnsi="宋体"/>
                <w:szCs w:val="21"/>
              </w:rPr>
            </w:pPr>
          </w:p>
          <w:p w:rsidR="00C2239B" w:rsidRPr="00017A42" w:rsidRDefault="00C2239B" w:rsidP="00017A42">
            <w:pPr>
              <w:ind w:firstLineChars="450" w:firstLine="945"/>
              <w:rPr>
                <w:rFonts w:ascii="宋体" w:hAnsi="宋体"/>
                <w:szCs w:val="21"/>
              </w:rPr>
            </w:pPr>
          </w:p>
          <w:p w:rsidR="00C2239B" w:rsidRPr="00017A42" w:rsidRDefault="00C2239B" w:rsidP="00017A42">
            <w:pPr>
              <w:ind w:firstLineChars="450" w:firstLine="945"/>
              <w:rPr>
                <w:rFonts w:ascii="宋体" w:hAnsi="宋体"/>
                <w:szCs w:val="21"/>
              </w:rPr>
            </w:pPr>
            <w:r w:rsidRPr="00017A42">
              <w:rPr>
                <w:rFonts w:ascii="宋体" w:hAnsi="宋体" w:hint="eastAsia"/>
                <w:szCs w:val="21"/>
              </w:rPr>
              <w:t>我院（系）教学委员会已对本课程教学大纲进行了审查，同意执行。</w:t>
            </w:r>
          </w:p>
          <w:p w:rsidR="00C2239B" w:rsidRPr="00017A42" w:rsidRDefault="00C2239B" w:rsidP="00C2239B">
            <w:pPr>
              <w:rPr>
                <w:rFonts w:ascii="宋体" w:hAnsi="宋体"/>
                <w:szCs w:val="21"/>
              </w:rPr>
            </w:pPr>
          </w:p>
          <w:p w:rsidR="00C2239B" w:rsidRPr="00017A42" w:rsidRDefault="00C2239B" w:rsidP="00C2239B">
            <w:pPr>
              <w:rPr>
                <w:rFonts w:ascii="宋体" w:hAnsi="宋体"/>
                <w:szCs w:val="21"/>
              </w:rPr>
            </w:pPr>
          </w:p>
          <w:p w:rsidR="00C2239B" w:rsidRPr="00017A42" w:rsidRDefault="00C2239B" w:rsidP="00017A42">
            <w:pPr>
              <w:ind w:firstLineChars="150" w:firstLine="315"/>
              <w:rPr>
                <w:rFonts w:ascii="宋体" w:hAnsi="宋体"/>
                <w:szCs w:val="21"/>
              </w:rPr>
            </w:pPr>
            <w:r w:rsidRPr="00017A42">
              <w:rPr>
                <w:rFonts w:ascii="宋体" w:hAnsi="宋体" w:hint="eastAsia"/>
                <w:szCs w:val="21"/>
              </w:rPr>
              <w:t>院（系）教学委员会主任签名：</w:t>
            </w:r>
            <w:r w:rsidR="00113C5B">
              <w:rPr>
                <w:rFonts w:ascii="宋体" w:hAnsi="宋体" w:hint="eastAsia"/>
                <w:szCs w:val="21"/>
              </w:rPr>
              <w:t xml:space="preserve">  </w:t>
            </w:r>
            <w:r w:rsidRPr="00017A42">
              <w:rPr>
                <w:rFonts w:ascii="宋体" w:hAnsi="宋体" w:hint="eastAsia"/>
                <w:szCs w:val="21"/>
              </w:rPr>
              <w:t xml:space="preserve">     日期：</w:t>
            </w:r>
            <w:r w:rsidR="00922642" w:rsidRPr="00017A42">
              <w:rPr>
                <w:rFonts w:ascii="宋体" w:hAnsi="宋体" w:hint="eastAsia"/>
                <w:szCs w:val="21"/>
              </w:rPr>
              <w:t>201</w:t>
            </w:r>
            <w:r w:rsidR="00312E6F">
              <w:rPr>
                <w:rFonts w:ascii="宋体" w:hAnsi="宋体" w:hint="eastAsia"/>
                <w:szCs w:val="21"/>
              </w:rPr>
              <w:t>5</w:t>
            </w:r>
            <w:r w:rsidRPr="00017A42">
              <w:rPr>
                <w:rFonts w:ascii="宋体" w:hAnsi="宋体" w:hint="eastAsia"/>
                <w:szCs w:val="21"/>
              </w:rPr>
              <w:t xml:space="preserve">年 </w:t>
            </w:r>
            <w:r w:rsidR="00312E6F">
              <w:rPr>
                <w:rFonts w:ascii="宋体" w:hAnsi="宋体" w:hint="eastAsia"/>
                <w:szCs w:val="21"/>
              </w:rPr>
              <w:t>8</w:t>
            </w:r>
            <w:r w:rsidRPr="00017A42">
              <w:rPr>
                <w:rFonts w:ascii="宋体" w:hAnsi="宋体" w:hint="eastAsia"/>
                <w:szCs w:val="21"/>
              </w:rPr>
              <w:t xml:space="preserve"> 月 </w:t>
            </w:r>
            <w:r w:rsidR="00312E6F">
              <w:rPr>
                <w:rFonts w:ascii="宋体" w:hAnsi="宋体" w:hint="eastAsia"/>
                <w:szCs w:val="21"/>
              </w:rPr>
              <w:t>27</w:t>
            </w:r>
            <w:r w:rsidRPr="00017A42">
              <w:rPr>
                <w:rFonts w:ascii="宋体" w:hAnsi="宋体" w:hint="eastAsia"/>
                <w:szCs w:val="21"/>
              </w:rPr>
              <w:t xml:space="preserve"> 日</w:t>
            </w:r>
          </w:p>
          <w:p w:rsidR="00C2239B" w:rsidRPr="00017A42" w:rsidRDefault="00C2239B" w:rsidP="00C2239B">
            <w:pPr>
              <w:rPr>
                <w:rFonts w:ascii="宋体" w:hAnsi="宋体"/>
                <w:szCs w:val="21"/>
              </w:rPr>
            </w:pPr>
          </w:p>
        </w:tc>
      </w:tr>
    </w:tbl>
    <w:p w:rsidR="00BE357A" w:rsidRPr="00C2239B" w:rsidRDefault="00BE357A"/>
    <w:sectPr w:rsidR="00BE357A" w:rsidRPr="00C2239B" w:rsidSect="00B123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124" w:rsidRDefault="00C12124" w:rsidP="00483DFE">
      <w:r>
        <w:separator/>
      </w:r>
    </w:p>
  </w:endnote>
  <w:endnote w:type="continuationSeparator" w:id="0">
    <w:p w:rsidR="00C12124" w:rsidRDefault="00C12124" w:rsidP="00483D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宋体"/>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124" w:rsidRDefault="00C12124" w:rsidP="00483DFE">
      <w:r>
        <w:separator/>
      </w:r>
    </w:p>
  </w:footnote>
  <w:footnote w:type="continuationSeparator" w:id="0">
    <w:p w:rsidR="00C12124" w:rsidRDefault="00C12124" w:rsidP="00483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F0DFA"/>
    <w:multiLevelType w:val="hybridMultilevel"/>
    <w:tmpl w:val="5E50A778"/>
    <w:lvl w:ilvl="0" w:tplc="F872B3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239B"/>
    <w:rsid w:val="00017A42"/>
    <w:rsid w:val="0002549B"/>
    <w:rsid w:val="0003673B"/>
    <w:rsid w:val="00036973"/>
    <w:rsid w:val="00042949"/>
    <w:rsid w:val="00065440"/>
    <w:rsid w:val="000D0644"/>
    <w:rsid w:val="000E0D1B"/>
    <w:rsid w:val="000E6C9A"/>
    <w:rsid w:val="001018E2"/>
    <w:rsid w:val="001072E4"/>
    <w:rsid w:val="001078E6"/>
    <w:rsid w:val="00113C5B"/>
    <w:rsid w:val="001604DA"/>
    <w:rsid w:val="00164B38"/>
    <w:rsid w:val="00177E30"/>
    <w:rsid w:val="00190EC2"/>
    <w:rsid w:val="001A66AB"/>
    <w:rsid w:val="001B13B5"/>
    <w:rsid w:val="001F48DF"/>
    <w:rsid w:val="00203CAC"/>
    <w:rsid w:val="002163B7"/>
    <w:rsid w:val="002275A7"/>
    <w:rsid w:val="002713CE"/>
    <w:rsid w:val="002925D1"/>
    <w:rsid w:val="002C201B"/>
    <w:rsid w:val="00312509"/>
    <w:rsid w:val="00312E6F"/>
    <w:rsid w:val="00317F5A"/>
    <w:rsid w:val="00354A5F"/>
    <w:rsid w:val="0037256B"/>
    <w:rsid w:val="003936A2"/>
    <w:rsid w:val="00394A90"/>
    <w:rsid w:val="00396083"/>
    <w:rsid w:val="003C43CB"/>
    <w:rsid w:val="003E358F"/>
    <w:rsid w:val="003E36C9"/>
    <w:rsid w:val="00420FEB"/>
    <w:rsid w:val="00453179"/>
    <w:rsid w:val="00472902"/>
    <w:rsid w:val="00483DFE"/>
    <w:rsid w:val="004F399E"/>
    <w:rsid w:val="00505CA8"/>
    <w:rsid w:val="00517110"/>
    <w:rsid w:val="005432C4"/>
    <w:rsid w:val="00574D61"/>
    <w:rsid w:val="005821DA"/>
    <w:rsid w:val="005A7A0E"/>
    <w:rsid w:val="005B12C7"/>
    <w:rsid w:val="005B476B"/>
    <w:rsid w:val="005C3BB3"/>
    <w:rsid w:val="005C69E1"/>
    <w:rsid w:val="005C7BF7"/>
    <w:rsid w:val="005D30E3"/>
    <w:rsid w:val="005E5FDB"/>
    <w:rsid w:val="00603A73"/>
    <w:rsid w:val="006249CC"/>
    <w:rsid w:val="00627E15"/>
    <w:rsid w:val="00633181"/>
    <w:rsid w:val="00660911"/>
    <w:rsid w:val="006B0481"/>
    <w:rsid w:val="006C7038"/>
    <w:rsid w:val="006E764B"/>
    <w:rsid w:val="007039DB"/>
    <w:rsid w:val="007073D6"/>
    <w:rsid w:val="007454A9"/>
    <w:rsid w:val="007514B0"/>
    <w:rsid w:val="007518E8"/>
    <w:rsid w:val="00755FF6"/>
    <w:rsid w:val="0077349C"/>
    <w:rsid w:val="007D6817"/>
    <w:rsid w:val="007E30C4"/>
    <w:rsid w:val="00801768"/>
    <w:rsid w:val="00822E74"/>
    <w:rsid w:val="00840271"/>
    <w:rsid w:val="00843138"/>
    <w:rsid w:val="00897FE5"/>
    <w:rsid w:val="008A26CF"/>
    <w:rsid w:val="008B3D58"/>
    <w:rsid w:val="008D05A9"/>
    <w:rsid w:val="008E2BB2"/>
    <w:rsid w:val="008F6705"/>
    <w:rsid w:val="009123B5"/>
    <w:rsid w:val="00922642"/>
    <w:rsid w:val="00937422"/>
    <w:rsid w:val="00997777"/>
    <w:rsid w:val="00A021FF"/>
    <w:rsid w:val="00A14C88"/>
    <w:rsid w:val="00A470C2"/>
    <w:rsid w:val="00A611B6"/>
    <w:rsid w:val="00A62E9B"/>
    <w:rsid w:val="00A808C8"/>
    <w:rsid w:val="00A80FA1"/>
    <w:rsid w:val="00B00C64"/>
    <w:rsid w:val="00B01F27"/>
    <w:rsid w:val="00B04776"/>
    <w:rsid w:val="00B1239E"/>
    <w:rsid w:val="00B35CD5"/>
    <w:rsid w:val="00B40FFF"/>
    <w:rsid w:val="00B77C59"/>
    <w:rsid w:val="00BA3493"/>
    <w:rsid w:val="00BB31F2"/>
    <w:rsid w:val="00BB7C32"/>
    <w:rsid w:val="00BD5708"/>
    <w:rsid w:val="00BE357A"/>
    <w:rsid w:val="00BF6A16"/>
    <w:rsid w:val="00C12124"/>
    <w:rsid w:val="00C138D5"/>
    <w:rsid w:val="00C2239B"/>
    <w:rsid w:val="00CC5BE5"/>
    <w:rsid w:val="00CC75C3"/>
    <w:rsid w:val="00CF2F1A"/>
    <w:rsid w:val="00D15D94"/>
    <w:rsid w:val="00D36070"/>
    <w:rsid w:val="00D3759A"/>
    <w:rsid w:val="00D63E7E"/>
    <w:rsid w:val="00DA098F"/>
    <w:rsid w:val="00DB6293"/>
    <w:rsid w:val="00DD573D"/>
    <w:rsid w:val="00DD791A"/>
    <w:rsid w:val="00DE3AA8"/>
    <w:rsid w:val="00DF32F5"/>
    <w:rsid w:val="00E123B9"/>
    <w:rsid w:val="00E44C18"/>
    <w:rsid w:val="00E6255B"/>
    <w:rsid w:val="00E96007"/>
    <w:rsid w:val="00E97472"/>
    <w:rsid w:val="00EA0492"/>
    <w:rsid w:val="00EB2989"/>
    <w:rsid w:val="00EE62C0"/>
    <w:rsid w:val="00EE63C5"/>
    <w:rsid w:val="00EF297E"/>
    <w:rsid w:val="00F15BCD"/>
    <w:rsid w:val="00F4652D"/>
    <w:rsid w:val="00F61F7F"/>
    <w:rsid w:val="00F8302C"/>
    <w:rsid w:val="00F918E4"/>
    <w:rsid w:val="00F9222D"/>
    <w:rsid w:val="00FA4377"/>
    <w:rsid w:val="00FB045E"/>
    <w:rsid w:val="00FC10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23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239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C2239B"/>
    <w:rPr>
      <w:rFonts w:ascii="宋体" w:hAnsi="Courier New"/>
      <w:kern w:val="2"/>
      <w:sz w:val="24"/>
    </w:rPr>
  </w:style>
  <w:style w:type="character" w:customStyle="1" w:styleId="Char">
    <w:name w:val="纯文本 Char"/>
    <w:basedOn w:val="a0"/>
    <w:link w:val="a4"/>
    <w:rsid w:val="00C2239B"/>
    <w:rPr>
      <w:rFonts w:ascii="宋体" w:hAnsi="Courier New"/>
      <w:kern w:val="2"/>
      <w:sz w:val="24"/>
      <w:lang w:val="en-US" w:eastAsia="zh-CN" w:bidi="ar-SA"/>
    </w:rPr>
  </w:style>
  <w:style w:type="paragraph" w:styleId="a5">
    <w:name w:val="header"/>
    <w:basedOn w:val="a"/>
    <w:link w:val="Char0"/>
    <w:rsid w:val="00483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483DFE"/>
    <w:rPr>
      <w:kern w:val="2"/>
      <w:sz w:val="18"/>
      <w:szCs w:val="18"/>
    </w:rPr>
  </w:style>
  <w:style w:type="paragraph" w:styleId="a6">
    <w:name w:val="footer"/>
    <w:basedOn w:val="a"/>
    <w:link w:val="Char1"/>
    <w:rsid w:val="00483DFE"/>
    <w:pPr>
      <w:tabs>
        <w:tab w:val="center" w:pos="4153"/>
        <w:tab w:val="right" w:pos="8306"/>
      </w:tabs>
      <w:snapToGrid w:val="0"/>
      <w:jc w:val="left"/>
    </w:pPr>
    <w:rPr>
      <w:sz w:val="18"/>
      <w:szCs w:val="18"/>
    </w:rPr>
  </w:style>
  <w:style w:type="character" w:customStyle="1" w:styleId="Char1">
    <w:name w:val="页脚 Char"/>
    <w:basedOn w:val="a0"/>
    <w:link w:val="a6"/>
    <w:rsid w:val="00483DFE"/>
    <w:rPr>
      <w:kern w:val="2"/>
      <w:sz w:val="18"/>
      <w:szCs w:val="18"/>
    </w:rPr>
  </w:style>
  <w:style w:type="character" w:styleId="a7">
    <w:name w:val="Hyperlink"/>
    <w:basedOn w:val="a0"/>
    <w:rsid w:val="00B35CD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iology2010.cass.cn/" TargetMode="External"/><Relationship Id="rId3" Type="http://schemas.openxmlformats.org/officeDocument/2006/relationships/settings" Target="settings.xml"/><Relationship Id="rId7" Type="http://schemas.openxmlformats.org/officeDocument/2006/relationships/hyperlink" Target="http://mzj.dg.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652</Words>
  <Characters>3721</Characters>
  <Application>Microsoft Office Word</Application>
  <DocSecurity>0</DocSecurity>
  <Lines>31</Lines>
  <Paragraphs>8</Paragraphs>
  <ScaleCrop>false</ScaleCrop>
  <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CN=曹梦霞/O=dglg</dc:creator>
  <cp:lastModifiedBy>成伟</cp:lastModifiedBy>
  <cp:revision>2</cp:revision>
  <dcterms:created xsi:type="dcterms:W3CDTF">2015-08-26T13:18:00Z</dcterms:created>
  <dcterms:modified xsi:type="dcterms:W3CDTF">2015-08-26T13:18:00Z</dcterms:modified>
</cp:coreProperties>
</file>